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64492">
      <w:pPr>
        <w:pageBreakBefore/>
        <w:spacing w:after="113" w:line="288" w:lineRule="atLeast"/>
        <w:jc w:val="center"/>
        <w:rPr>
          <w:b/>
          <w:bCs/>
          <w:color w:val="FF0000"/>
          <w:sz w:val="32"/>
          <w:szCs w:val="32"/>
        </w:rPr>
      </w:pPr>
      <w:r>
        <w:rPr>
          <w:b/>
          <w:bCs/>
          <w:color w:val="FF0000"/>
          <w:sz w:val="32"/>
          <w:szCs w:val="32"/>
        </w:rPr>
        <w:t>CÔNG TY C</w:t>
      </w:r>
      <w:r>
        <w:rPr>
          <w:b/>
          <w:bCs/>
          <w:color w:val="FF0000"/>
          <w:sz w:val="32"/>
          <w:szCs w:val="32"/>
        </w:rPr>
        <w:t>Ổ</w:t>
      </w:r>
      <w:r>
        <w:rPr>
          <w:b/>
          <w:bCs/>
          <w:color w:val="FF0000"/>
          <w:sz w:val="32"/>
          <w:szCs w:val="32"/>
        </w:rPr>
        <w:t xml:space="preserve"> PH</w:t>
      </w:r>
      <w:r>
        <w:rPr>
          <w:b/>
          <w:bCs/>
          <w:color w:val="FF0000"/>
          <w:sz w:val="32"/>
          <w:szCs w:val="32"/>
        </w:rPr>
        <w:t>Ầ</w:t>
      </w:r>
      <w:r>
        <w:rPr>
          <w:b/>
          <w:bCs/>
          <w:color w:val="FF0000"/>
          <w:sz w:val="32"/>
          <w:szCs w:val="32"/>
        </w:rPr>
        <w:t>N MISA - TRUNG TÂM PHÁT TRI</w:t>
      </w:r>
      <w:r>
        <w:rPr>
          <w:b/>
          <w:bCs/>
          <w:color w:val="FF0000"/>
          <w:sz w:val="32"/>
          <w:szCs w:val="32"/>
        </w:rPr>
        <w:t>Ể</w:t>
      </w:r>
      <w:r>
        <w:rPr>
          <w:b/>
          <w:bCs/>
          <w:color w:val="FF0000"/>
          <w:sz w:val="32"/>
          <w:szCs w:val="32"/>
        </w:rPr>
        <w:t>N PH</w:t>
      </w:r>
      <w:r>
        <w:rPr>
          <w:b/>
          <w:bCs/>
          <w:color w:val="FF0000"/>
          <w:sz w:val="32"/>
          <w:szCs w:val="32"/>
        </w:rPr>
        <w:t>Ầ</w:t>
      </w:r>
      <w:r>
        <w:rPr>
          <w:b/>
          <w:bCs/>
          <w:color w:val="FF0000"/>
          <w:sz w:val="32"/>
          <w:szCs w:val="32"/>
        </w:rPr>
        <w:t>N M</w:t>
      </w:r>
      <w:r>
        <w:rPr>
          <w:b/>
          <w:bCs/>
          <w:color w:val="FF0000"/>
          <w:sz w:val="32"/>
          <w:szCs w:val="32"/>
        </w:rPr>
        <w:t>Ề</w:t>
      </w:r>
      <w:r>
        <w:rPr>
          <w:b/>
          <w:bCs/>
          <w:color w:val="FF0000"/>
          <w:sz w:val="32"/>
          <w:szCs w:val="32"/>
        </w:rPr>
        <w:t xml:space="preserve">M </w:t>
      </w:r>
    </w:p>
    <w:p w:rsidR="00000000" w:rsidRDefault="00F64492">
      <w:pPr>
        <w:spacing w:after="113" w:line="288" w:lineRule="atLeast"/>
        <w:jc w:val="center"/>
        <w:rPr>
          <w:b/>
          <w:bCs/>
        </w:rPr>
      </w:pPr>
      <w:r>
        <w:rPr>
          <w:b/>
          <w:bCs/>
          <w:color w:val="FF0000"/>
          <w:sz w:val="32"/>
          <w:szCs w:val="32"/>
        </w:rPr>
        <w:t>TUY</w:t>
      </w:r>
      <w:r>
        <w:rPr>
          <w:b/>
          <w:bCs/>
          <w:color w:val="FF0000"/>
          <w:sz w:val="32"/>
          <w:szCs w:val="32"/>
        </w:rPr>
        <w:t>Ể</w:t>
      </w:r>
      <w:r>
        <w:rPr>
          <w:b/>
          <w:bCs/>
          <w:color w:val="FF0000"/>
          <w:sz w:val="32"/>
          <w:szCs w:val="32"/>
        </w:rPr>
        <w:t xml:space="preserve">N </w:t>
      </w:r>
      <w:r>
        <w:rPr>
          <w:b/>
          <w:bCs/>
          <w:color w:val="FF0000"/>
          <w:sz w:val="32"/>
          <w:szCs w:val="32"/>
        </w:rPr>
        <w:t>05</w:t>
      </w:r>
      <w:r>
        <w:rPr>
          <w:b/>
          <w:bCs/>
          <w:color w:val="FF0000"/>
          <w:sz w:val="32"/>
          <w:szCs w:val="32"/>
        </w:rPr>
        <w:t xml:space="preserve"> L</w:t>
      </w:r>
      <w:r>
        <w:rPr>
          <w:b/>
          <w:bCs/>
          <w:color w:val="FF0000"/>
          <w:sz w:val="32"/>
          <w:szCs w:val="32"/>
        </w:rPr>
        <w:t>Ậ</w:t>
      </w:r>
      <w:r>
        <w:rPr>
          <w:b/>
          <w:bCs/>
          <w:color w:val="FF0000"/>
          <w:sz w:val="32"/>
          <w:szCs w:val="32"/>
        </w:rPr>
        <w:t xml:space="preserve">P TRÌNH VIÊN </w:t>
      </w:r>
      <w:r w:rsidR="00AC07B9">
        <w:rPr>
          <w:b/>
          <w:bCs/>
          <w:color w:val="FF0000"/>
          <w:sz w:val="32"/>
          <w:szCs w:val="32"/>
        </w:rPr>
        <w:t>WEBFORM</w:t>
      </w:r>
      <w:r>
        <w:rPr>
          <w:b/>
          <w:bCs/>
          <w:color w:val="FF0000"/>
          <w:sz w:val="32"/>
          <w:szCs w:val="32"/>
        </w:rPr>
        <w:t xml:space="preserve"> (thu nh</w:t>
      </w:r>
      <w:r>
        <w:rPr>
          <w:b/>
          <w:bCs/>
          <w:color w:val="FF0000"/>
          <w:sz w:val="32"/>
          <w:szCs w:val="32"/>
        </w:rPr>
        <w:t>ậ</w:t>
      </w:r>
      <w:r>
        <w:rPr>
          <w:b/>
          <w:bCs/>
          <w:color w:val="FF0000"/>
          <w:sz w:val="32"/>
          <w:szCs w:val="32"/>
        </w:rPr>
        <w:t>p lên đ</w:t>
      </w:r>
      <w:r>
        <w:rPr>
          <w:b/>
          <w:bCs/>
          <w:color w:val="FF0000"/>
          <w:sz w:val="32"/>
          <w:szCs w:val="32"/>
        </w:rPr>
        <w:t>ế</w:t>
      </w:r>
      <w:r w:rsidR="00AC07B9">
        <w:rPr>
          <w:b/>
          <w:bCs/>
          <w:color w:val="FF0000"/>
          <w:sz w:val="32"/>
          <w:szCs w:val="32"/>
        </w:rPr>
        <w:t>n $12</w:t>
      </w:r>
      <w:r>
        <w:rPr>
          <w:b/>
          <w:bCs/>
          <w:color w:val="FF0000"/>
          <w:sz w:val="32"/>
          <w:szCs w:val="32"/>
        </w:rPr>
        <w:t>00)</w:t>
      </w:r>
    </w:p>
    <w:p w:rsidR="00000000" w:rsidRDefault="00F64492">
      <w:pPr>
        <w:numPr>
          <w:ilvl w:val="0"/>
          <w:numId w:val="3"/>
        </w:numPr>
        <w:jc w:val="both"/>
        <w:rPr>
          <w:b/>
          <w:bCs/>
        </w:rPr>
      </w:pPr>
      <w:r>
        <w:rPr>
          <w:b/>
          <w:bCs/>
        </w:rPr>
        <w:t xml:space="preserve">Thông tin công ty: </w:t>
      </w:r>
      <w:r>
        <w:t>Công ty C</w:t>
      </w:r>
      <w:r>
        <w:t>ổ</w:t>
      </w:r>
      <w:r>
        <w:t xml:space="preserve"> ph</w:t>
      </w:r>
      <w:r>
        <w:t>ầ</w:t>
      </w:r>
      <w:r>
        <w:t xml:space="preserve">n MISA </w:t>
      </w:r>
      <w:r>
        <w:rPr>
          <w:color w:val="272727"/>
        </w:rPr>
        <w:t>là m</w:t>
      </w:r>
      <w:r>
        <w:rPr>
          <w:color w:val="272727"/>
        </w:rPr>
        <w:t>ộ</w:t>
      </w:r>
      <w:r>
        <w:rPr>
          <w:color w:val="272727"/>
        </w:rPr>
        <w:t>t trong nh</w:t>
      </w:r>
      <w:r>
        <w:rPr>
          <w:color w:val="272727"/>
        </w:rPr>
        <w:t>ữ</w:t>
      </w:r>
      <w:r>
        <w:rPr>
          <w:color w:val="272727"/>
        </w:rPr>
        <w:t>ng doanh nghi</w:t>
      </w:r>
      <w:r>
        <w:rPr>
          <w:color w:val="272727"/>
        </w:rPr>
        <w:t>ệ</w:t>
      </w:r>
      <w:r>
        <w:rPr>
          <w:color w:val="272727"/>
        </w:rPr>
        <w:t>p CNTT hàng đ</w:t>
      </w:r>
      <w:r>
        <w:rPr>
          <w:color w:val="272727"/>
        </w:rPr>
        <w:t>ầ</w:t>
      </w:r>
      <w:r>
        <w:rPr>
          <w:color w:val="272727"/>
        </w:rPr>
        <w:t>u t</w:t>
      </w:r>
      <w:r>
        <w:rPr>
          <w:color w:val="272727"/>
        </w:rPr>
        <w:t>ạ</w:t>
      </w:r>
      <w:r>
        <w:rPr>
          <w:color w:val="272727"/>
        </w:rPr>
        <w:t>i Vi</w:t>
      </w:r>
      <w:r>
        <w:rPr>
          <w:color w:val="272727"/>
        </w:rPr>
        <w:t>ệ</w:t>
      </w:r>
      <w:r>
        <w:rPr>
          <w:color w:val="272727"/>
        </w:rPr>
        <w:t>t Nam, chuyên s</w:t>
      </w:r>
      <w:r>
        <w:rPr>
          <w:color w:val="272727"/>
        </w:rPr>
        <w:t>ả</w:t>
      </w:r>
      <w:r>
        <w:rPr>
          <w:color w:val="272727"/>
        </w:rPr>
        <w:t>n xu</w:t>
      </w:r>
      <w:r>
        <w:rPr>
          <w:color w:val="272727"/>
        </w:rPr>
        <w:t>ấ</w:t>
      </w:r>
      <w:r>
        <w:rPr>
          <w:color w:val="272727"/>
        </w:rPr>
        <w:t>t và cung c</w:t>
      </w:r>
      <w:r>
        <w:rPr>
          <w:color w:val="272727"/>
        </w:rPr>
        <w:t>ấ</w:t>
      </w:r>
      <w:r>
        <w:rPr>
          <w:color w:val="272727"/>
        </w:rPr>
        <w:t>p ph</w:t>
      </w:r>
      <w:r>
        <w:rPr>
          <w:color w:val="272727"/>
        </w:rPr>
        <w:t>ầ</w:t>
      </w:r>
      <w:r>
        <w:rPr>
          <w:color w:val="272727"/>
        </w:rPr>
        <w:t>n m</w:t>
      </w:r>
      <w:r>
        <w:rPr>
          <w:color w:val="272727"/>
        </w:rPr>
        <w:t>ề</w:t>
      </w:r>
      <w:r>
        <w:rPr>
          <w:color w:val="272727"/>
        </w:rPr>
        <w:t>m qu</w:t>
      </w:r>
      <w:r>
        <w:rPr>
          <w:color w:val="272727"/>
        </w:rPr>
        <w:t>ả</w:t>
      </w:r>
      <w:r>
        <w:rPr>
          <w:color w:val="272727"/>
        </w:rPr>
        <w:t>n lý c</w:t>
      </w:r>
      <w:r>
        <w:rPr>
          <w:color w:val="272727"/>
        </w:rPr>
        <w:t>ho doanh nghi</w:t>
      </w:r>
      <w:r>
        <w:rPr>
          <w:color w:val="272727"/>
        </w:rPr>
        <w:t>ệ</w:t>
      </w:r>
      <w:r>
        <w:rPr>
          <w:color w:val="272727"/>
        </w:rPr>
        <w:t>p và đơn v</w:t>
      </w:r>
      <w:r>
        <w:rPr>
          <w:color w:val="272727"/>
        </w:rPr>
        <w:t>ị</w:t>
      </w:r>
      <w:r>
        <w:rPr>
          <w:color w:val="272727"/>
        </w:rPr>
        <w:t xml:space="preserve"> hành chính s</w:t>
      </w:r>
      <w:r>
        <w:rPr>
          <w:color w:val="272727"/>
        </w:rPr>
        <w:t>ự</w:t>
      </w:r>
      <w:r>
        <w:rPr>
          <w:color w:val="272727"/>
        </w:rPr>
        <w:t xml:space="preserve"> nghi</w:t>
      </w:r>
      <w:r>
        <w:rPr>
          <w:color w:val="272727"/>
        </w:rPr>
        <w:t>ệ</w:t>
      </w:r>
      <w:r>
        <w:rPr>
          <w:color w:val="272727"/>
        </w:rPr>
        <w:t>p. MISA có tr</w:t>
      </w:r>
      <w:r>
        <w:rPr>
          <w:color w:val="272727"/>
        </w:rPr>
        <w:t>ụ</w:t>
      </w:r>
      <w:r>
        <w:rPr>
          <w:color w:val="272727"/>
        </w:rPr>
        <w:t xml:space="preserve"> s</w:t>
      </w:r>
      <w:r>
        <w:rPr>
          <w:color w:val="272727"/>
        </w:rPr>
        <w:t>ở</w:t>
      </w:r>
      <w:r>
        <w:rPr>
          <w:color w:val="272727"/>
        </w:rPr>
        <w:t xml:space="preserve"> chính t</w:t>
      </w:r>
      <w:r>
        <w:rPr>
          <w:color w:val="272727"/>
        </w:rPr>
        <w:t>ạ</w:t>
      </w:r>
      <w:r>
        <w:rPr>
          <w:color w:val="272727"/>
        </w:rPr>
        <w:t>i Hà N</w:t>
      </w:r>
      <w:r>
        <w:rPr>
          <w:color w:val="272727"/>
        </w:rPr>
        <w:t>ộ</w:t>
      </w:r>
      <w:r>
        <w:rPr>
          <w:color w:val="272727"/>
        </w:rPr>
        <w:t>i và 05 văn phòng t</w:t>
      </w:r>
      <w:r>
        <w:rPr>
          <w:color w:val="272727"/>
        </w:rPr>
        <w:t>ạ</w:t>
      </w:r>
      <w:r>
        <w:rPr>
          <w:color w:val="272727"/>
        </w:rPr>
        <w:t>i: Hà N</w:t>
      </w:r>
      <w:r>
        <w:rPr>
          <w:color w:val="272727"/>
        </w:rPr>
        <w:t>ộ</w:t>
      </w:r>
      <w:r>
        <w:rPr>
          <w:color w:val="272727"/>
        </w:rPr>
        <w:t>i, Đà N</w:t>
      </w:r>
      <w:r>
        <w:rPr>
          <w:color w:val="272727"/>
        </w:rPr>
        <w:t>ẵ</w:t>
      </w:r>
      <w:r>
        <w:rPr>
          <w:color w:val="272727"/>
        </w:rPr>
        <w:t>ng, Buôn Ma Thu</w:t>
      </w:r>
      <w:r>
        <w:rPr>
          <w:color w:val="272727"/>
        </w:rPr>
        <w:t>ộ</w:t>
      </w:r>
      <w:r>
        <w:rPr>
          <w:color w:val="272727"/>
        </w:rPr>
        <w:t>t, Tp.H</w:t>
      </w:r>
      <w:r>
        <w:rPr>
          <w:color w:val="272727"/>
        </w:rPr>
        <w:t>ồ</w:t>
      </w:r>
      <w:r>
        <w:rPr>
          <w:color w:val="272727"/>
        </w:rPr>
        <w:t xml:space="preserve"> Chí Minh, C</w:t>
      </w:r>
      <w:r>
        <w:rPr>
          <w:color w:val="272727"/>
        </w:rPr>
        <w:t>ầ</w:t>
      </w:r>
      <w:r>
        <w:rPr>
          <w:color w:val="272727"/>
        </w:rPr>
        <w:t>n Thơ. MISA đã nh</w:t>
      </w:r>
      <w:r>
        <w:rPr>
          <w:color w:val="272727"/>
        </w:rPr>
        <w:t>ậ</w:t>
      </w:r>
      <w:r>
        <w:rPr>
          <w:color w:val="272727"/>
        </w:rPr>
        <w:t>n đư</w:t>
      </w:r>
      <w:r>
        <w:rPr>
          <w:color w:val="272727"/>
        </w:rPr>
        <w:t>ợ</w:t>
      </w:r>
      <w:r>
        <w:rPr>
          <w:color w:val="272727"/>
        </w:rPr>
        <w:t>c nhi</w:t>
      </w:r>
      <w:r>
        <w:rPr>
          <w:color w:val="272727"/>
        </w:rPr>
        <w:t>ề</w:t>
      </w:r>
      <w:r>
        <w:rPr>
          <w:color w:val="272727"/>
        </w:rPr>
        <w:t>u gi</w:t>
      </w:r>
      <w:r>
        <w:rPr>
          <w:color w:val="272727"/>
        </w:rPr>
        <w:t>ả</w:t>
      </w:r>
      <w:r>
        <w:rPr>
          <w:color w:val="272727"/>
        </w:rPr>
        <w:t>i thư</w:t>
      </w:r>
      <w:r>
        <w:rPr>
          <w:color w:val="272727"/>
        </w:rPr>
        <w:t>ở</w:t>
      </w:r>
      <w:r>
        <w:rPr>
          <w:color w:val="272727"/>
        </w:rPr>
        <w:t>ng có giá tr</w:t>
      </w:r>
      <w:r>
        <w:rPr>
          <w:color w:val="272727"/>
        </w:rPr>
        <w:t>ị</w:t>
      </w:r>
      <w:r>
        <w:rPr>
          <w:color w:val="272727"/>
        </w:rPr>
        <w:t xml:space="preserve"> như: Sao vàng Đ</w:t>
      </w:r>
      <w:r>
        <w:rPr>
          <w:color w:val="272727"/>
        </w:rPr>
        <w:t>ấ</w:t>
      </w:r>
      <w:r>
        <w:rPr>
          <w:color w:val="272727"/>
        </w:rPr>
        <w:t>t Vi</w:t>
      </w:r>
      <w:r>
        <w:rPr>
          <w:color w:val="272727"/>
        </w:rPr>
        <w:t>ệ</w:t>
      </w:r>
      <w:r>
        <w:rPr>
          <w:color w:val="272727"/>
        </w:rPr>
        <w:t>t, Nhân tài Đ</w:t>
      </w:r>
      <w:r>
        <w:rPr>
          <w:color w:val="272727"/>
        </w:rPr>
        <w:t>ấ</w:t>
      </w:r>
      <w:r>
        <w:rPr>
          <w:color w:val="272727"/>
        </w:rPr>
        <w:t>t Vi</w:t>
      </w:r>
      <w:r>
        <w:rPr>
          <w:color w:val="272727"/>
        </w:rPr>
        <w:t>ệ</w:t>
      </w:r>
      <w:r>
        <w:rPr>
          <w:color w:val="272727"/>
        </w:rPr>
        <w:t>t, Sao Khuê</w:t>
      </w:r>
      <w:r>
        <w:rPr>
          <w:color w:val="272727"/>
        </w:rPr>
        <w:t>, BITCup (S</w:t>
      </w:r>
      <w:r>
        <w:rPr>
          <w:color w:val="272727"/>
        </w:rPr>
        <w:t>ả</w:t>
      </w:r>
      <w:r>
        <w:rPr>
          <w:color w:val="272727"/>
        </w:rPr>
        <w:t>n ph</w:t>
      </w:r>
      <w:r>
        <w:rPr>
          <w:color w:val="272727"/>
        </w:rPr>
        <w:t>ẩ</w:t>
      </w:r>
      <w:r>
        <w:rPr>
          <w:color w:val="272727"/>
        </w:rPr>
        <w:t>m đư</w:t>
      </w:r>
      <w:r>
        <w:rPr>
          <w:color w:val="272727"/>
        </w:rPr>
        <w:t>ợ</w:t>
      </w:r>
      <w:r>
        <w:rPr>
          <w:color w:val="272727"/>
        </w:rPr>
        <w:t>c ưa chu</w:t>
      </w:r>
      <w:r>
        <w:rPr>
          <w:color w:val="272727"/>
        </w:rPr>
        <w:t>ộ</w:t>
      </w:r>
      <w:r>
        <w:rPr>
          <w:color w:val="272727"/>
        </w:rPr>
        <w:t>ng nh</w:t>
      </w:r>
      <w:r>
        <w:rPr>
          <w:color w:val="272727"/>
        </w:rPr>
        <w:t>ấ</w:t>
      </w:r>
      <w:r>
        <w:rPr>
          <w:color w:val="272727"/>
        </w:rPr>
        <w:t>t),...</w:t>
      </w:r>
      <w:r>
        <w:t xml:space="preserve"> Đ</w:t>
      </w:r>
      <w:r>
        <w:t>ặ</w:t>
      </w:r>
      <w:r>
        <w:t>c bi</w:t>
      </w:r>
      <w:r>
        <w:t>ệ</w:t>
      </w:r>
      <w:r>
        <w:t>t, v</w:t>
      </w:r>
      <w:r>
        <w:t>ớ</w:t>
      </w:r>
      <w:r>
        <w:t>i môi trư</w:t>
      </w:r>
      <w:r>
        <w:t>ờ</w:t>
      </w:r>
      <w:r>
        <w:t>ng làm vi</w:t>
      </w:r>
      <w:r>
        <w:t>ệ</w:t>
      </w:r>
      <w:r>
        <w:t>c tr</w:t>
      </w:r>
      <w:r>
        <w:t>ẻ</w:t>
      </w:r>
      <w:r>
        <w:t xml:space="preserve"> trung, năng đ</w:t>
      </w:r>
      <w:r>
        <w:t>ộ</w:t>
      </w:r>
      <w:r>
        <w:t>ng và nhi</w:t>
      </w:r>
      <w:r>
        <w:t>ề</w:t>
      </w:r>
      <w:r>
        <w:t>u cơ h</w:t>
      </w:r>
      <w:r>
        <w:t>ộ</w:t>
      </w:r>
      <w:r>
        <w:t>i thăng ti</w:t>
      </w:r>
      <w:r>
        <w:t>ế</w:t>
      </w:r>
      <w:r>
        <w:t>n, MISA t</w:t>
      </w:r>
      <w:r>
        <w:t>ự</w:t>
      </w:r>
      <w:r>
        <w:t xml:space="preserve"> hào có đư</w:t>
      </w:r>
      <w:r>
        <w:t>ợ</w:t>
      </w:r>
      <w:r>
        <w:t>c đ</w:t>
      </w:r>
      <w:r>
        <w:t>ộ</w:t>
      </w:r>
      <w:r>
        <w:t>i ngũ nhân s</w:t>
      </w:r>
      <w:r>
        <w:t>ự</w:t>
      </w:r>
      <w:r>
        <w:t xml:space="preserve"> chuyên nghi</w:t>
      </w:r>
      <w:r>
        <w:t>ệ</w:t>
      </w:r>
      <w:r>
        <w:t>p, tr</w:t>
      </w:r>
      <w:r>
        <w:t>ẻ</w:t>
      </w:r>
      <w:r>
        <w:t xml:space="preserve"> v</w:t>
      </w:r>
      <w:r>
        <w:t>ề</w:t>
      </w:r>
      <w:r>
        <w:t xml:space="preserve"> tu</w:t>
      </w:r>
      <w:r>
        <w:t>ổ</w:t>
      </w:r>
      <w:r>
        <w:t>i đ</w:t>
      </w:r>
      <w:r>
        <w:t>ờ</w:t>
      </w:r>
      <w:r>
        <w:t>i và r</w:t>
      </w:r>
      <w:r>
        <w:t>ấ</w:t>
      </w:r>
      <w:r>
        <w:t>t tinh thông nghi</w:t>
      </w:r>
      <w:r>
        <w:t>ệ</w:t>
      </w:r>
      <w:r>
        <w:t>p v</w:t>
      </w:r>
      <w:r>
        <w:t>ụ</w:t>
      </w:r>
      <w:r>
        <w:t>.</w:t>
      </w:r>
    </w:p>
    <w:p w:rsidR="00000000" w:rsidRDefault="00F64492" w:rsidP="006274CF">
      <w:pPr>
        <w:numPr>
          <w:ilvl w:val="0"/>
          <w:numId w:val="3"/>
        </w:numPr>
        <w:jc w:val="both"/>
        <w:rPr>
          <w:b/>
          <w:bCs/>
        </w:rPr>
      </w:pPr>
      <w:r>
        <w:rPr>
          <w:b/>
          <w:bCs/>
        </w:rPr>
        <w:t>S</w:t>
      </w:r>
      <w:r>
        <w:rPr>
          <w:b/>
          <w:bCs/>
        </w:rPr>
        <w:t>ố</w:t>
      </w:r>
      <w:r>
        <w:rPr>
          <w:b/>
          <w:bCs/>
        </w:rPr>
        <w:t xml:space="preserve"> lư</w:t>
      </w:r>
      <w:r>
        <w:rPr>
          <w:b/>
          <w:bCs/>
        </w:rPr>
        <w:t>ợ</w:t>
      </w:r>
      <w:r>
        <w:rPr>
          <w:b/>
          <w:bCs/>
        </w:rPr>
        <w:t xml:space="preserve">ng: </w:t>
      </w:r>
      <w:r>
        <w:rPr>
          <w:b/>
          <w:bCs/>
          <w:sz w:val="32"/>
          <w:szCs w:val="32"/>
        </w:rPr>
        <w:t>05</w:t>
      </w:r>
      <w:r>
        <w:t xml:space="preserve"> </w:t>
      </w:r>
    </w:p>
    <w:p w:rsidR="00000000" w:rsidRDefault="00F64492" w:rsidP="006274CF">
      <w:pPr>
        <w:numPr>
          <w:ilvl w:val="0"/>
          <w:numId w:val="3"/>
        </w:numPr>
        <w:jc w:val="both"/>
      </w:pPr>
      <w:r>
        <w:rPr>
          <w:b/>
          <w:bCs/>
        </w:rPr>
        <w:t>Mô t</w:t>
      </w:r>
      <w:r>
        <w:rPr>
          <w:b/>
          <w:bCs/>
        </w:rPr>
        <w:t>ả</w:t>
      </w:r>
      <w:r>
        <w:rPr>
          <w:b/>
          <w:bCs/>
        </w:rPr>
        <w:t xml:space="preserve"> công vi</w:t>
      </w:r>
      <w:r>
        <w:rPr>
          <w:b/>
          <w:bCs/>
        </w:rPr>
        <w:t>ệ</w:t>
      </w:r>
      <w:r>
        <w:rPr>
          <w:b/>
          <w:bCs/>
        </w:rPr>
        <w:t>c</w:t>
      </w:r>
    </w:p>
    <w:p w:rsidR="00AC07B9" w:rsidRPr="00AC07B9" w:rsidRDefault="00AC07B9" w:rsidP="00AC07B9">
      <w:pPr>
        <w:numPr>
          <w:ilvl w:val="0"/>
          <w:numId w:val="5"/>
        </w:numPr>
        <w:tabs>
          <w:tab w:val="clear" w:pos="720"/>
          <w:tab w:val="num" w:pos="0"/>
        </w:tabs>
        <w:ind w:left="1418"/>
        <w:rPr>
          <w:color w:val="000000"/>
        </w:rPr>
      </w:pPr>
      <w:r w:rsidRPr="00AC07B9">
        <w:rPr>
          <w:color w:val="000000"/>
        </w:rPr>
        <w:t>Thiết kế giao diện phần mềm bằng các công cụ vẽ như Visio,..</w:t>
      </w:r>
    </w:p>
    <w:p w:rsidR="00AC07B9" w:rsidRPr="00AC07B9" w:rsidRDefault="00AC07B9" w:rsidP="00AC07B9">
      <w:pPr>
        <w:numPr>
          <w:ilvl w:val="0"/>
          <w:numId w:val="5"/>
        </w:numPr>
        <w:tabs>
          <w:tab w:val="clear" w:pos="720"/>
          <w:tab w:val="num" w:pos="0"/>
        </w:tabs>
        <w:ind w:left="1418"/>
        <w:rPr>
          <w:color w:val="000000"/>
        </w:rPr>
      </w:pPr>
      <w:r w:rsidRPr="00AC07B9">
        <w:rPr>
          <w:color w:val="000000"/>
        </w:rPr>
        <w:t>Thiết kế chi tiết phần mềm</w:t>
      </w:r>
    </w:p>
    <w:p w:rsidR="00AC07B9" w:rsidRPr="00AC07B9" w:rsidRDefault="00AC07B9" w:rsidP="00AC07B9">
      <w:pPr>
        <w:numPr>
          <w:ilvl w:val="0"/>
          <w:numId w:val="5"/>
        </w:numPr>
        <w:tabs>
          <w:tab w:val="clear" w:pos="720"/>
          <w:tab w:val="num" w:pos="0"/>
        </w:tabs>
        <w:ind w:left="1418"/>
        <w:rPr>
          <w:color w:val="000000"/>
        </w:rPr>
      </w:pPr>
      <w:r w:rsidRPr="00AC07B9">
        <w:rPr>
          <w:color w:val="000000"/>
        </w:rPr>
        <w:t>Viết code theo thiết kế đã được duyệt</w:t>
      </w:r>
    </w:p>
    <w:p w:rsidR="00AC07B9" w:rsidRPr="00AC07B9" w:rsidRDefault="00AC07B9" w:rsidP="00AC07B9">
      <w:pPr>
        <w:numPr>
          <w:ilvl w:val="0"/>
          <w:numId w:val="5"/>
        </w:numPr>
        <w:tabs>
          <w:tab w:val="clear" w:pos="720"/>
          <w:tab w:val="num" w:pos="0"/>
        </w:tabs>
        <w:ind w:left="1418"/>
        <w:rPr>
          <w:color w:val="000000"/>
        </w:rPr>
      </w:pPr>
      <w:r w:rsidRPr="00AC07B9">
        <w:rPr>
          <w:color w:val="000000"/>
        </w:rPr>
        <w:t>Kiểm tra chức năng theo kịch bản demo để đảm bảo chức năng chạy đúng</w:t>
      </w:r>
    </w:p>
    <w:p w:rsidR="00000000" w:rsidRPr="00AC07B9" w:rsidRDefault="00AC07B9" w:rsidP="00AC07B9">
      <w:pPr>
        <w:numPr>
          <w:ilvl w:val="0"/>
          <w:numId w:val="5"/>
        </w:numPr>
        <w:tabs>
          <w:tab w:val="clear" w:pos="720"/>
          <w:tab w:val="num" w:pos="0"/>
        </w:tabs>
        <w:ind w:left="1418"/>
        <w:rPr>
          <w:color w:val="000000"/>
        </w:rPr>
      </w:pPr>
      <w:r w:rsidRPr="00AC07B9">
        <w:rPr>
          <w:color w:val="000000"/>
        </w:rPr>
        <w:t>Sửa lỗi sản phẩm</w:t>
      </w:r>
    </w:p>
    <w:p w:rsidR="00000000" w:rsidRDefault="00F64492">
      <w:pPr>
        <w:numPr>
          <w:ilvl w:val="0"/>
          <w:numId w:val="3"/>
        </w:numPr>
        <w:spacing w:before="113"/>
        <w:rPr>
          <w:color w:val="000000"/>
        </w:rPr>
      </w:pPr>
      <w:r>
        <w:rPr>
          <w:b/>
          <w:bCs/>
        </w:rPr>
        <w:t>Yêu c</w:t>
      </w:r>
      <w:r>
        <w:rPr>
          <w:b/>
          <w:bCs/>
        </w:rPr>
        <w:t>ầ</w:t>
      </w:r>
      <w:r>
        <w:rPr>
          <w:b/>
          <w:bCs/>
        </w:rPr>
        <w:t>u công vi</w:t>
      </w:r>
      <w:r>
        <w:rPr>
          <w:b/>
          <w:bCs/>
        </w:rPr>
        <w:t>ệ</w:t>
      </w:r>
      <w:r>
        <w:rPr>
          <w:b/>
          <w:bCs/>
        </w:rPr>
        <w:t>c</w:t>
      </w:r>
    </w:p>
    <w:p w:rsidR="00AC07B9" w:rsidRPr="00AC07B9" w:rsidRDefault="00AC07B9" w:rsidP="00AC07B9">
      <w:pPr>
        <w:numPr>
          <w:ilvl w:val="0"/>
          <w:numId w:val="5"/>
        </w:numPr>
        <w:tabs>
          <w:tab w:val="clear" w:pos="720"/>
          <w:tab w:val="num" w:pos="0"/>
        </w:tabs>
        <w:ind w:left="1418"/>
        <w:rPr>
          <w:color w:val="000000"/>
        </w:rPr>
      </w:pPr>
      <w:r>
        <w:rPr>
          <w:color w:val="000000"/>
        </w:rPr>
        <w:t xml:space="preserve">Có kinh nghiệm lập trình </w:t>
      </w:r>
      <w:r w:rsidRPr="00AC07B9">
        <w:rPr>
          <w:color w:val="000000"/>
        </w:rPr>
        <w:t>ASP.NET</w:t>
      </w:r>
    </w:p>
    <w:p w:rsidR="00AC07B9" w:rsidRDefault="00AC07B9" w:rsidP="00AC07B9">
      <w:pPr>
        <w:numPr>
          <w:ilvl w:val="0"/>
          <w:numId w:val="5"/>
        </w:numPr>
        <w:tabs>
          <w:tab w:val="clear" w:pos="720"/>
          <w:tab w:val="num" w:pos="0"/>
        </w:tabs>
        <w:ind w:left="1418"/>
        <w:rPr>
          <w:color w:val="000000"/>
        </w:rPr>
      </w:pPr>
      <w:r>
        <w:rPr>
          <w:color w:val="000000"/>
        </w:rPr>
        <w:t>Thành thạo SQL server (T-SQL, xử lý dữ liệu trên SQL), Debug trên Visual Studio</w:t>
      </w:r>
    </w:p>
    <w:p w:rsidR="00AC07B9" w:rsidRDefault="00AC07B9" w:rsidP="00AC07B9">
      <w:pPr>
        <w:numPr>
          <w:ilvl w:val="0"/>
          <w:numId w:val="5"/>
        </w:numPr>
        <w:tabs>
          <w:tab w:val="clear" w:pos="720"/>
          <w:tab w:val="num" w:pos="0"/>
        </w:tabs>
        <w:ind w:left="1418"/>
        <w:rPr>
          <w:color w:val="000000"/>
        </w:rPr>
      </w:pPr>
      <w:r>
        <w:rPr>
          <w:color w:val="000000"/>
        </w:rPr>
        <w:t>Có kiến thức về HTML, Java Script, Jquery, CSS</w:t>
      </w:r>
    </w:p>
    <w:p w:rsidR="00AC07B9" w:rsidRDefault="00AC07B9" w:rsidP="00AC07B9">
      <w:pPr>
        <w:numPr>
          <w:ilvl w:val="0"/>
          <w:numId w:val="5"/>
        </w:numPr>
        <w:tabs>
          <w:tab w:val="clear" w:pos="720"/>
          <w:tab w:val="num" w:pos="0"/>
        </w:tabs>
        <w:ind w:left="1418"/>
        <w:rPr>
          <w:color w:val="000000"/>
        </w:rPr>
      </w:pPr>
      <w:r>
        <w:rPr>
          <w:color w:val="000000"/>
        </w:rPr>
        <w:t xml:space="preserve">Ưu tiên có kinh nghiệm với </w:t>
      </w:r>
      <w:r w:rsidRPr="00AC07B9">
        <w:rPr>
          <w:color w:val="000000"/>
        </w:rPr>
        <w:t>Ext.NET</w:t>
      </w:r>
    </w:p>
    <w:p w:rsidR="00AC07B9" w:rsidRDefault="00AC07B9" w:rsidP="00AC07B9">
      <w:pPr>
        <w:numPr>
          <w:ilvl w:val="0"/>
          <w:numId w:val="5"/>
        </w:numPr>
        <w:tabs>
          <w:tab w:val="clear" w:pos="720"/>
          <w:tab w:val="num" w:pos="0"/>
        </w:tabs>
        <w:ind w:left="1418"/>
        <w:rPr>
          <w:color w:val="000000"/>
        </w:rPr>
      </w:pPr>
      <w:r>
        <w:rPr>
          <w:color w:val="000000"/>
        </w:rPr>
        <w:t xml:space="preserve">Tư duy logic tốt, nắm được căn bản lập trình hướng đối tượng </w:t>
      </w:r>
    </w:p>
    <w:p w:rsidR="00AC07B9" w:rsidRDefault="00AC07B9" w:rsidP="00AC07B9">
      <w:pPr>
        <w:numPr>
          <w:ilvl w:val="0"/>
          <w:numId w:val="5"/>
        </w:numPr>
        <w:tabs>
          <w:tab w:val="clear" w:pos="720"/>
          <w:tab w:val="num" w:pos="0"/>
        </w:tabs>
        <w:ind w:left="1418"/>
        <w:rPr>
          <w:color w:val="000000"/>
        </w:rPr>
      </w:pPr>
      <w:r>
        <w:rPr>
          <w:color w:val="000000"/>
        </w:rPr>
        <w:t>Tốt nghiệp đại học chuyên ngành CNTT, Công nghệ phần mềm, Toán – Tin...</w:t>
      </w:r>
    </w:p>
    <w:p w:rsidR="00AC07B9" w:rsidRDefault="00AC07B9" w:rsidP="00AC07B9">
      <w:pPr>
        <w:numPr>
          <w:ilvl w:val="0"/>
          <w:numId w:val="5"/>
        </w:numPr>
        <w:tabs>
          <w:tab w:val="clear" w:pos="720"/>
          <w:tab w:val="num" w:pos="0"/>
        </w:tabs>
        <w:ind w:left="1418"/>
        <w:rPr>
          <w:color w:val="000000"/>
        </w:rPr>
      </w:pPr>
      <w:r>
        <w:rPr>
          <w:color w:val="000000"/>
        </w:rPr>
        <w:t>Có khả năng đọc hiểu tài liệu tiếng Anh</w:t>
      </w:r>
    </w:p>
    <w:p w:rsidR="00AC07B9" w:rsidRDefault="00AC07B9" w:rsidP="00AC07B9">
      <w:pPr>
        <w:numPr>
          <w:ilvl w:val="0"/>
          <w:numId w:val="5"/>
        </w:numPr>
        <w:tabs>
          <w:tab w:val="clear" w:pos="720"/>
          <w:tab w:val="num" w:pos="0"/>
        </w:tabs>
        <w:ind w:left="1418"/>
        <w:rPr>
          <w:color w:val="000000"/>
        </w:rPr>
      </w:pPr>
      <w:r>
        <w:rPr>
          <w:color w:val="000000"/>
        </w:rPr>
        <w:t>Có khả năng làm việc độc lập và theo nhóm</w:t>
      </w:r>
    </w:p>
    <w:p w:rsidR="00AC07B9" w:rsidRDefault="00AC07B9" w:rsidP="00AC07B9">
      <w:pPr>
        <w:numPr>
          <w:ilvl w:val="0"/>
          <w:numId w:val="5"/>
        </w:numPr>
        <w:tabs>
          <w:tab w:val="clear" w:pos="720"/>
          <w:tab w:val="num" w:pos="0"/>
        </w:tabs>
        <w:ind w:left="1418"/>
        <w:rPr>
          <w:b/>
          <w:bCs/>
          <w:i/>
          <w:iCs/>
        </w:rPr>
      </w:pPr>
      <w:r>
        <w:rPr>
          <w:color w:val="000000"/>
        </w:rPr>
        <w:t>Là người sáng tạo, cẩn thận, ham học hỏi, có trách nhiệm và khát vọng thăng tiến trong công việc, đam mê làm sản phẩm và mong muốn làm ra các sản phẩm hữu ích cho cộng đồng.</w:t>
      </w:r>
    </w:p>
    <w:p w:rsidR="00000000" w:rsidRDefault="00F64492">
      <w:pPr>
        <w:numPr>
          <w:ilvl w:val="0"/>
          <w:numId w:val="3"/>
        </w:numPr>
        <w:spacing w:before="113"/>
        <w:rPr>
          <w:b/>
          <w:bCs/>
          <w:color w:val="FF0000"/>
          <w:sz w:val="26"/>
          <w:szCs w:val="26"/>
        </w:rPr>
      </w:pPr>
      <w:r>
        <w:rPr>
          <w:b/>
          <w:bCs/>
        </w:rPr>
        <w:t>Đãi ng</w:t>
      </w:r>
      <w:r>
        <w:rPr>
          <w:b/>
          <w:bCs/>
        </w:rPr>
        <w:t>ộ</w:t>
      </w:r>
    </w:p>
    <w:p w:rsidR="00000000" w:rsidRPr="00AC07B9" w:rsidRDefault="00F64492">
      <w:pPr>
        <w:numPr>
          <w:ilvl w:val="0"/>
          <w:numId w:val="8"/>
        </w:numPr>
        <w:ind w:left="1418"/>
        <w:rPr>
          <w:color w:val="000000"/>
        </w:rPr>
      </w:pPr>
      <w:r>
        <w:rPr>
          <w:b/>
          <w:bCs/>
          <w:color w:val="FF0000"/>
          <w:sz w:val="26"/>
          <w:szCs w:val="26"/>
        </w:rPr>
        <w:t>L</w:t>
      </w:r>
      <w:r>
        <w:rPr>
          <w:b/>
          <w:bCs/>
          <w:color w:val="FF0000"/>
          <w:sz w:val="26"/>
          <w:szCs w:val="26"/>
        </w:rPr>
        <w:t xml:space="preserve">ương </w:t>
      </w:r>
      <w:r>
        <w:rPr>
          <w:b/>
          <w:bCs/>
          <w:color w:val="FF0000"/>
          <w:sz w:val="26"/>
          <w:szCs w:val="26"/>
        </w:rPr>
        <w:t>th</w:t>
      </w:r>
      <w:r>
        <w:rPr>
          <w:b/>
          <w:bCs/>
          <w:color w:val="FF0000"/>
          <w:sz w:val="26"/>
          <w:szCs w:val="26"/>
        </w:rPr>
        <w:t>ỏ</w:t>
      </w:r>
      <w:r>
        <w:rPr>
          <w:b/>
          <w:bCs/>
          <w:color w:val="FF0000"/>
          <w:sz w:val="26"/>
          <w:szCs w:val="26"/>
        </w:rPr>
        <w:t>a thu</w:t>
      </w:r>
      <w:r>
        <w:rPr>
          <w:b/>
          <w:bCs/>
          <w:color w:val="FF0000"/>
          <w:sz w:val="26"/>
          <w:szCs w:val="26"/>
        </w:rPr>
        <w:t>ậ</w:t>
      </w:r>
      <w:r>
        <w:rPr>
          <w:b/>
          <w:bCs/>
          <w:color w:val="FF0000"/>
          <w:sz w:val="26"/>
          <w:szCs w:val="26"/>
        </w:rPr>
        <w:t xml:space="preserve">n: </w:t>
      </w:r>
      <w:r>
        <w:rPr>
          <w:b/>
          <w:bCs/>
          <w:color w:val="FF0000"/>
          <w:sz w:val="26"/>
          <w:szCs w:val="26"/>
        </w:rPr>
        <w:t>$</w:t>
      </w:r>
      <w:r w:rsidR="00AC07B9">
        <w:rPr>
          <w:b/>
          <w:bCs/>
          <w:color w:val="FF0000"/>
          <w:sz w:val="26"/>
          <w:szCs w:val="26"/>
        </w:rPr>
        <w:t>500 - $12</w:t>
      </w:r>
      <w:r>
        <w:rPr>
          <w:b/>
          <w:bCs/>
          <w:color w:val="FF0000"/>
          <w:sz w:val="26"/>
          <w:szCs w:val="26"/>
        </w:rPr>
        <w:t>00</w:t>
      </w:r>
    </w:p>
    <w:p w:rsidR="00AC07B9" w:rsidRDefault="00AC07B9" w:rsidP="00AC07B9">
      <w:pPr>
        <w:numPr>
          <w:ilvl w:val="0"/>
          <w:numId w:val="8"/>
        </w:numPr>
        <w:ind w:left="1418"/>
        <w:rPr>
          <w:color w:val="000000"/>
        </w:rPr>
      </w:pPr>
      <w:r>
        <w:rPr>
          <w:color w:val="000000"/>
        </w:rPr>
        <w:t xml:space="preserve">Xét thưởng lương mềm theo từng quý </w:t>
      </w:r>
    </w:p>
    <w:p w:rsidR="006274CF" w:rsidRDefault="00F64492" w:rsidP="006274CF">
      <w:pPr>
        <w:numPr>
          <w:ilvl w:val="0"/>
          <w:numId w:val="8"/>
        </w:numPr>
        <w:ind w:left="1418"/>
        <w:rPr>
          <w:color w:val="000000"/>
        </w:rPr>
      </w:pPr>
      <w:r>
        <w:rPr>
          <w:color w:val="000000"/>
        </w:rPr>
        <w:t>Đư</w:t>
      </w:r>
      <w:r>
        <w:rPr>
          <w:color w:val="000000"/>
        </w:rPr>
        <w:t>ợ</w:t>
      </w:r>
      <w:r>
        <w:rPr>
          <w:color w:val="000000"/>
        </w:rPr>
        <w:t>c đánh giá xem xét tăng lương 2 l</w:t>
      </w:r>
      <w:r>
        <w:rPr>
          <w:color w:val="000000"/>
        </w:rPr>
        <w:t>ầ</w:t>
      </w:r>
      <w:r>
        <w:rPr>
          <w:color w:val="000000"/>
        </w:rPr>
        <w:t>n/năm</w:t>
      </w:r>
    </w:p>
    <w:p w:rsidR="00000000" w:rsidRPr="006274CF" w:rsidRDefault="00F64492" w:rsidP="006274CF">
      <w:pPr>
        <w:numPr>
          <w:ilvl w:val="0"/>
          <w:numId w:val="8"/>
        </w:numPr>
        <w:ind w:left="1418"/>
        <w:rPr>
          <w:color w:val="000000"/>
        </w:rPr>
      </w:pPr>
      <w:r w:rsidRPr="006274CF">
        <w:rPr>
          <w:color w:val="000000"/>
        </w:rPr>
        <w:t>Đóng b</w:t>
      </w:r>
      <w:r w:rsidRPr="006274CF">
        <w:rPr>
          <w:color w:val="000000"/>
        </w:rPr>
        <w:t>ả</w:t>
      </w:r>
      <w:r w:rsidRPr="006274CF">
        <w:rPr>
          <w:color w:val="000000"/>
        </w:rPr>
        <w:t>o hi</w:t>
      </w:r>
      <w:r w:rsidRPr="006274CF">
        <w:rPr>
          <w:color w:val="000000"/>
        </w:rPr>
        <w:t>ể</w:t>
      </w:r>
      <w:r w:rsidRPr="006274CF">
        <w:rPr>
          <w:color w:val="000000"/>
        </w:rPr>
        <w:t>m theo đ</w:t>
      </w:r>
      <w:r w:rsidRPr="006274CF">
        <w:rPr>
          <w:color w:val="000000"/>
        </w:rPr>
        <w:t>úng quy đ</w:t>
      </w:r>
      <w:r w:rsidRPr="006274CF">
        <w:rPr>
          <w:color w:val="000000"/>
        </w:rPr>
        <w:t>ị</w:t>
      </w:r>
      <w:r w:rsidRPr="006274CF">
        <w:rPr>
          <w:color w:val="000000"/>
        </w:rPr>
        <w:t>nh c</w:t>
      </w:r>
      <w:r w:rsidRPr="006274CF">
        <w:rPr>
          <w:color w:val="000000"/>
        </w:rPr>
        <w:t>ủ</w:t>
      </w:r>
      <w:r w:rsidRPr="006274CF">
        <w:rPr>
          <w:color w:val="000000"/>
        </w:rPr>
        <w:t>a pháp lu</w:t>
      </w:r>
      <w:r w:rsidRPr="006274CF">
        <w:rPr>
          <w:color w:val="000000"/>
        </w:rPr>
        <w:t>ậ</w:t>
      </w:r>
      <w:r w:rsidRPr="006274CF">
        <w:rPr>
          <w:color w:val="000000"/>
        </w:rPr>
        <w:t>t, khám s</w:t>
      </w:r>
      <w:r w:rsidRPr="006274CF">
        <w:rPr>
          <w:color w:val="000000"/>
        </w:rPr>
        <w:t>ứ</w:t>
      </w:r>
      <w:r w:rsidRPr="006274CF">
        <w:rPr>
          <w:color w:val="000000"/>
        </w:rPr>
        <w:t>c kh</w:t>
      </w:r>
      <w:r w:rsidRPr="006274CF">
        <w:rPr>
          <w:color w:val="000000"/>
        </w:rPr>
        <w:t>ỏ</w:t>
      </w:r>
      <w:r w:rsidRPr="006274CF">
        <w:rPr>
          <w:color w:val="000000"/>
        </w:rPr>
        <w:t>e đ</w:t>
      </w:r>
      <w:r w:rsidRPr="006274CF">
        <w:rPr>
          <w:color w:val="000000"/>
        </w:rPr>
        <w:t>ị</w:t>
      </w:r>
      <w:r w:rsidRPr="006274CF">
        <w:rPr>
          <w:color w:val="000000"/>
        </w:rPr>
        <w:t>nh k</w:t>
      </w:r>
      <w:r w:rsidRPr="006274CF">
        <w:rPr>
          <w:color w:val="000000"/>
        </w:rPr>
        <w:t>ỳ</w:t>
      </w:r>
      <w:r w:rsidRPr="006274CF">
        <w:rPr>
          <w:color w:val="000000"/>
        </w:rPr>
        <w:t xml:space="preserve"> hàng năm</w:t>
      </w:r>
    </w:p>
    <w:p w:rsidR="00000000" w:rsidRDefault="00F64492" w:rsidP="006274CF">
      <w:pPr>
        <w:numPr>
          <w:ilvl w:val="0"/>
          <w:numId w:val="8"/>
        </w:numPr>
        <w:ind w:left="1418"/>
        <w:rPr>
          <w:color w:val="000000"/>
        </w:rPr>
      </w:pPr>
      <w:r>
        <w:rPr>
          <w:color w:val="000000"/>
        </w:rPr>
        <w:t>Công vi</w:t>
      </w:r>
      <w:r>
        <w:rPr>
          <w:color w:val="000000"/>
        </w:rPr>
        <w:t>ệ</w:t>
      </w:r>
      <w:r>
        <w:rPr>
          <w:color w:val="000000"/>
        </w:rPr>
        <w:t>c thách th</w:t>
      </w:r>
      <w:r>
        <w:rPr>
          <w:color w:val="000000"/>
        </w:rPr>
        <w:t>ứ</w:t>
      </w:r>
      <w:r>
        <w:rPr>
          <w:color w:val="000000"/>
        </w:rPr>
        <w:t>c, môi trư</w:t>
      </w:r>
      <w:r>
        <w:rPr>
          <w:color w:val="000000"/>
        </w:rPr>
        <w:t>ờ</w:t>
      </w:r>
      <w:r>
        <w:rPr>
          <w:color w:val="000000"/>
        </w:rPr>
        <w:t>ng làm vi</w:t>
      </w:r>
      <w:r>
        <w:rPr>
          <w:color w:val="000000"/>
        </w:rPr>
        <w:t>ệ</w:t>
      </w:r>
      <w:r>
        <w:rPr>
          <w:color w:val="000000"/>
        </w:rPr>
        <w:t>c chuyên nghi</w:t>
      </w:r>
      <w:r>
        <w:rPr>
          <w:color w:val="000000"/>
        </w:rPr>
        <w:t>ệ</w:t>
      </w:r>
      <w:r>
        <w:rPr>
          <w:color w:val="000000"/>
        </w:rPr>
        <w:t xml:space="preserve">p, </w:t>
      </w:r>
      <w:r>
        <w:rPr>
          <w:color w:val="000000"/>
        </w:rPr>
        <w:t>cơ h</w:t>
      </w:r>
      <w:r>
        <w:rPr>
          <w:color w:val="000000"/>
        </w:rPr>
        <w:t>ộ</w:t>
      </w:r>
      <w:r>
        <w:rPr>
          <w:color w:val="000000"/>
        </w:rPr>
        <w:t>i thăng ti</w:t>
      </w:r>
      <w:r>
        <w:rPr>
          <w:color w:val="000000"/>
        </w:rPr>
        <w:t>ế</w:t>
      </w:r>
      <w:r>
        <w:rPr>
          <w:color w:val="000000"/>
        </w:rPr>
        <w:t>n trong công vi</w:t>
      </w:r>
      <w:r>
        <w:rPr>
          <w:color w:val="000000"/>
        </w:rPr>
        <w:t>ệ</w:t>
      </w:r>
      <w:r>
        <w:rPr>
          <w:color w:val="000000"/>
        </w:rPr>
        <w:t>c</w:t>
      </w:r>
    </w:p>
    <w:p w:rsidR="00000000" w:rsidRDefault="00F64492" w:rsidP="006274CF">
      <w:pPr>
        <w:numPr>
          <w:ilvl w:val="0"/>
          <w:numId w:val="8"/>
        </w:numPr>
        <w:ind w:left="1418"/>
        <w:rPr>
          <w:color w:val="000000"/>
        </w:rPr>
      </w:pPr>
      <w:r>
        <w:rPr>
          <w:color w:val="000000"/>
        </w:rPr>
        <w:t>Đư</w:t>
      </w:r>
      <w:r>
        <w:rPr>
          <w:color w:val="000000"/>
        </w:rPr>
        <w:t>ợ</w:t>
      </w:r>
      <w:r>
        <w:rPr>
          <w:color w:val="000000"/>
        </w:rPr>
        <w:t>c hư</w:t>
      </w:r>
      <w:r>
        <w:rPr>
          <w:color w:val="000000"/>
        </w:rPr>
        <w:t>ở</w:t>
      </w:r>
      <w:r>
        <w:rPr>
          <w:color w:val="000000"/>
        </w:rPr>
        <w:t>ng các chính sách đãi ng</w:t>
      </w:r>
      <w:r>
        <w:rPr>
          <w:color w:val="000000"/>
        </w:rPr>
        <w:t>ộ</w:t>
      </w:r>
      <w:r>
        <w:rPr>
          <w:color w:val="000000"/>
        </w:rPr>
        <w:t xml:space="preserve"> x</w:t>
      </w:r>
      <w:r>
        <w:rPr>
          <w:color w:val="000000"/>
        </w:rPr>
        <w:t>ứ</w:t>
      </w:r>
      <w:r>
        <w:rPr>
          <w:color w:val="000000"/>
        </w:rPr>
        <w:t>ng đáng</w:t>
      </w:r>
    </w:p>
    <w:p w:rsidR="00000000" w:rsidRDefault="00F64492" w:rsidP="006274CF">
      <w:pPr>
        <w:numPr>
          <w:ilvl w:val="0"/>
          <w:numId w:val="8"/>
        </w:numPr>
        <w:ind w:left="1418"/>
        <w:rPr>
          <w:color w:val="000000"/>
        </w:rPr>
      </w:pPr>
      <w:r>
        <w:rPr>
          <w:color w:val="000000"/>
        </w:rPr>
        <w:t>Đư</w:t>
      </w:r>
      <w:r>
        <w:rPr>
          <w:color w:val="000000"/>
        </w:rPr>
        <w:t>ợ</w:t>
      </w:r>
      <w:r>
        <w:rPr>
          <w:color w:val="000000"/>
        </w:rPr>
        <w:t>c tham gia các khóa đào t</w:t>
      </w:r>
      <w:r>
        <w:rPr>
          <w:color w:val="000000"/>
        </w:rPr>
        <w:t>ạ</w:t>
      </w:r>
      <w:r>
        <w:rPr>
          <w:color w:val="000000"/>
        </w:rPr>
        <w:t>o t</w:t>
      </w:r>
      <w:r>
        <w:rPr>
          <w:color w:val="000000"/>
        </w:rPr>
        <w:t>ạ</w:t>
      </w:r>
      <w:r>
        <w:rPr>
          <w:color w:val="000000"/>
        </w:rPr>
        <w:t>i Công ty và đào t</w:t>
      </w:r>
      <w:r>
        <w:rPr>
          <w:color w:val="000000"/>
        </w:rPr>
        <w:t>ạ</w:t>
      </w:r>
      <w:r>
        <w:rPr>
          <w:color w:val="000000"/>
        </w:rPr>
        <w:t>o bên ngoà</w:t>
      </w:r>
      <w:r>
        <w:rPr>
          <w:color w:val="000000"/>
        </w:rPr>
        <w:t xml:space="preserve">i </w:t>
      </w:r>
    </w:p>
    <w:p w:rsidR="00000000" w:rsidRPr="006274CF" w:rsidRDefault="00F64492" w:rsidP="006274CF">
      <w:pPr>
        <w:numPr>
          <w:ilvl w:val="0"/>
          <w:numId w:val="8"/>
        </w:numPr>
        <w:ind w:left="1418"/>
        <w:rPr>
          <w:color w:val="000000"/>
        </w:rPr>
      </w:pPr>
      <w:r>
        <w:rPr>
          <w:color w:val="000000"/>
        </w:rPr>
        <w:t>Cơ h</w:t>
      </w:r>
      <w:r>
        <w:rPr>
          <w:color w:val="000000"/>
        </w:rPr>
        <w:t>ộ</w:t>
      </w:r>
      <w:r>
        <w:rPr>
          <w:color w:val="000000"/>
        </w:rPr>
        <w:t>i tham gia nhi</w:t>
      </w:r>
      <w:r>
        <w:rPr>
          <w:color w:val="000000"/>
        </w:rPr>
        <w:t>ề</w:t>
      </w:r>
      <w:r>
        <w:rPr>
          <w:color w:val="000000"/>
        </w:rPr>
        <w:t>u ho</w:t>
      </w:r>
      <w:r>
        <w:rPr>
          <w:color w:val="000000"/>
        </w:rPr>
        <w:t>ạ</w:t>
      </w:r>
      <w:r>
        <w:rPr>
          <w:color w:val="000000"/>
        </w:rPr>
        <w:t>t đ</w:t>
      </w:r>
      <w:r>
        <w:rPr>
          <w:color w:val="000000"/>
        </w:rPr>
        <w:t>ộ</w:t>
      </w:r>
      <w:r>
        <w:rPr>
          <w:color w:val="000000"/>
        </w:rPr>
        <w:t>ng văn hóa, th</w:t>
      </w:r>
      <w:r>
        <w:rPr>
          <w:color w:val="000000"/>
        </w:rPr>
        <w:t>ể</w:t>
      </w:r>
      <w:r>
        <w:rPr>
          <w:color w:val="000000"/>
        </w:rPr>
        <w:t xml:space="preserve"> d</w:t>
      </w:r>
      <w:r>
        <w:rPr>
          <w:color w:val="000000"/>
        </w:rPr>
        <w:t>ụ</w:t>
      </w:r>
      <w:r>
        <w:rPr>
          <w:color w:val="000000"/>
        </w:rPr>
        <w:t>c th</w:t>
      </w:r>
      <w:r>
        <w:rPr>
          <w:color w:val="000000"/>
        </w:rPr>
        <w:t>ể</w:t>
      </w:r>
      <w:r>
        <w:rPr>
          <w:color w:val="000000"/>
        </w:rPr>
        <w:t xml:space="preserve"> thao, gi</w:t>
      </w:r>
      <w:r>
        <w:rPr>
          <w:color w:val="000000"/>
        </w:rPr>
        <w:t>ả</w:t>
      </w:r>
      <w:r>
        <w:rPr>
          <w:color w:val="000000"/>
        </w:rPr>
        <w:t xml:space="preserve">i trí: MISA's </w:t>
      </w:r>
      <w:r>
        <w:rPr>
          <w:color w:val="000000"/>
        </w:rPr>
        <w:t>G</w:t>
      </w:r>
      <w:r>
        <w:rPr>
          <w:color w:val="000000"/>
        </w:rPr>
        <w:t xml:space="preserve">ot </w:t>
      </w:r>
      <w:r>
        <w:rPr>
          <w:color w:val="000000"/>
        </w:rPr>
        <w:t>T</w:t>
      </w:r>
      <w:r>
        <w:rPr>
          <w:color w:val="000000"/>
        </w:rPr>
        <w:t>alent, MISA Idol, CLB bóng đá, c</w:t>
      </w:r>
      <w:r>
        <w:rPr>
          <w:color w:val="000000"/>
        </w:rPr>
        <w:t>ầ</w:t>
      </w:r>
      <w:r>
        <w:rPr>
          <w:color w:val="000000"/>
        </w:rPr>
        <w:t>u lông,...</w:t>
      </w:r>
    </w:p>
    <w:p w:rsidR="00000000" w:rsidRDefault="00F64492">
      <w:pPr>
        <w:numPr>
          <w:ilvl w:val="0"/>
          <w:numId w:val="3"/>
        </w:numPr>
        <w:spacing w:before="113"/>
        <w:rPr>
          <w:b/>
          <w:bCs/>
          <w:color w:val="000000"/>
        </w:rPr>
      </w:pPr>
      <w:r>
        <w:rPr>
          <w:b/>
          <w:bCs/>
        </w:rPr>
        <w:t>H</w:t>
      </w:r>
      <w:r>
        <w:rPr>
          <w:b/>
          <w:bCs/>
        </w:rPr>
        <w:t>ạ</w:t>
      </w:r>
      <w:r>
        <w:rPr>
          <w:b/>
          <w:bCs/>
        </w:rPr>
        <w:t>n n</w:t>
      </w:r>
      <w:r>
        <w:rPr>
          <w:b/>
          <w:bCs/>
        </w:rPr>
        <w:t>ộ</w:t>
      </w:r>
      <w:r>
        <w:rPr>
          <w:b/>
          <w:bCs/>
        </w:rPr>
        <w:t>p h</w:t>
      </w:r>
      <w:r>
        <w:rPr>
          <w:b/>
          <w:bCs/>
        </w:rPr>
        <w:t>ồ</w:t>
      </w:r>
      <w:r>
        <w:rPr>
          <w:b/>
          <w:bCs/>
        </w:rPr>
        <w:t xml:space="preserve"> sơ</w:t>
      </w:r>
      <w:r>
        <w:t xml:space="preserve">: </w:t>
      </w:r>
      <w:r w:rsidR="006274CF">
        <w:rPr>
          <w:b/>
          <w:bCs/>
          <w:color w:val="FF0000"/>
          <w:sz w:val="28"/>
          <w:szCs w:val="28"/>
        </w:rPr>
        <w:t>20/11</w:t>
      </w:r>
      <w:r>
        <w:rPr>
          <w:b/>
          <w:bCs/>
          <w:color w:val="FF0000"/>
          <w:sz w:val="28"/>
          <w:szCs w:val="28"/>
        </w:rPr>
        <w:t>/</w:t>
      </w:r>
      <w:r>
        <w:rPr>
          <w:b/>
          <w:bCs/>
          <w:color w:val="FF0000"/>
          <w:sz w:val="28"/>
          <w:szCs w:val="28"/>
        </w:rPr>
        <w:t>201</w:t>
      </w:r>
      <w:r>
        <w:rPr>
          <w:b/>
          <w:bCs/>
          <w:color w:val="FF0000"/>
          <w:sz w:val="28"/>
          <w:szCs w:val="28"/>
        </w:rPr>
        <w:t>5</w:t>
      </w:r>
    </w:p>
    <w:p w:rsidR="00000000" w:rsidRDefault="00F64492">
      <w:pPr>
        <w:numPr>
          <w:ilvl w:val="0"/>
          <w:numId w:val="9"/>
        </w:numPr>
        <w:ind w:left="1418"/>
        <w:rPr>
          <w:b/>
          <w:bCs/>
        </w:rPr>
      </w:pPr>
      <w:r w:rsidRPr="006274CF">
        <w:rPr>
          <w:b/>
          <w:bCs/>
          <w:color w:val="FF0000"/>
        </w:rPr>
        <w:t>Vui lòng g</w:t>
      </w:r>
      <w:r w:rsidRPr="006274CF">
        <w:rPr>
          <w:b/>
          <w:bCs/>
          <w:color w:val="FF0000"/>
        </w:rPr>
        <w:t>ử</w:t>
      </w:r>
      <w:r w:rsidRPr="006274CF">
        <w:rPr>
          <w:b/>
          <w:bCs/>
          <w:color w:val="FF0000"/>
        </w:rPr>
        <w:t>i h</w:t>
      </w:r>
      <w:r w:rsidRPr="006274CF">
        <w:rPr>
          <w:b/>
          <w:bCs/>
          <w:color w:val="FF0000"/>
        </w:rPr>
        <w:t>ồ</w:t>
      </w:r>
      <w:r w:rsidRPr="006274CF">
        <w:rPr>
          <w:b/>
          <w:bCs/>
          <w:color w:val="FF0000"/>
        </w:rPr>
        <w:t xml:space="preserve"> sơ </w:t>
      </w:r>
      <w:r w:rsidRPr="006274CF">
        <w:rPr>
          <w:b/>
          <w:bCs/>
          <w:color w:val="FF0000"/>
        </w:rPr>
        <w:t>ứ</w:t>
      </w:r>
      <w:r w:rsidRPr="006274CF">
        <w:rPr>
          <w:b/>
          <w:bCs/>
          <w:color w:val="FF0000"/>
        </w:rPr>
        <w:t>ng tuy</w:t>
      </w:r>
      <w:r w:rsidRPr="006274CF">
        <w:rPr>
          <w:b/>
          <w:bCs/>
          <w:color w:val="FF0000"/>
        </w:rPr>
        <w:t>ể</w:t>
      </w:r>
      <w:r w:rsidRPr="006274CF">
        <w:rPr>
          <w:b/>
          <w:bCs/>
          <w:color w:val="FF0000"/>
        </w:rPr>
        <w:t>n tr</w:t>
      </w:r>
      <w:r w:rsidRPr="006274CF">
        <w:rPr>
          <w:b/>
          <w:bCs/>
          <w:color w:val="FF0000"/>
        </w:rPr>
        <w:t>ự</w:t>
      </w:r>
      <w:r w:rsidRPr="006274CF">
        <w:rPr>
          <w:b/>
          <w:bCs/>
          <w:color w:val="FF0000"/>
        </w:rPr>
        <w:t>c tuy</w:t>
      </w:r>
      <w:r w:rsidRPr="006274CF">
        <w:rPr>
          <w:b/>
          <w:bCs/>
          <w:color w:val="FF0000"/>
        </w:rPr>
        <w:t>ế</w:t>
      </w:r>
      <w:r w:rsidRPr="006274CF">
        <w:rPr>
          <w:b/>
          <w:bCs/>
          <w:color w:val="FF0000"/>
        </w:rPr>
        <w:t>n t</w:t>
      </w:r>
      <w:r w:rsidRPr="006274CF">
        <w:rPr>
          <w:b/>
          <w:bCs/>
          <w:color w:val="FF0000"/>
        </w:rPr>
        <w:t>heo link</w:t>
      </w:r>
      <w:r w:rsidRPr="006274CF">
        <w:rPr>
          <w:b/>
          <w:bCs/>
          <w:color w:val="FF0000"/>
        </w:rPr>
        <w:t>:</w:t>
      </w:r>
      <w:r w:rsidRPr="006274CF">
        <w:rPr>
          <w:b/>
          <w:bCs/>
        </w:rPr>
        <w:t xml:space="preserve"> </w:t>
      </w:r>
      <w:hyperlink r:id="rId7" w:history="1">
        <w:r w:rsidR="00AC07B9">
          <w:rPr>
            <w:rStyle w:val="Hyperlink"/>
            <w:b/>
            <w:bCs/>
            <w:color w:val="000000"/>
          </w:rPr>
          <w:t>https://misajsc.amis.vn/Job/RecruitmentDetail.aspx?RecruitmentID=e115fa3a-42fd-4671-ae1b-8076e117ddb6</w:t>
        </w:r>
      </w:hyperlink>
    </w:p>
    <w:p w:rsidR="00000000" w:rsidRDefault="00F64492">
      <w:pPr>
        <w:numPr>
          <w:ilvl w:val="0"/>
          <w:numId w:val="3"/>
        </w:numPr>
        <w:spacing w:before="113"/>
        <w:rPr>
          <w:b/>
          <w:bCs/>
        </w:rPr>
      </w:pPr>
      <w:r>
        <w:rPr>
          <w:b/>
          <w:bCs/>
        </w:rPr>
        <w:t>Thông tin liên h</w:t>
      </w:r>
      <w:r>
        <w:rPr>
          <w:b/>
          <w:bCs/>
        </w:rPr>
        <w:t>ệ</w:t>
      </w:r>
    </w:p>
    <w:p w:rsidR="00000000" w:rsidRDefault="00F64492" w:rsidP="006274CF">
      <w:pPr>
        <w:ind w:left="709"/>
      </w:pPr>
      <w:r>
        <w:rPr>
          <w:b/>
          <w:bCs/>
        </w:rPr>
        <w:t xml:space="preserve">Ms. </w:t>
      </w:r>
      <w:r w:rsidR="006274CF">
        <w:rPr>
          <w:b/>
          <w:bCs/>
        </w:rPr>
        <w:t>Nguyễn Xuân Lan</w:t>
      </w:r>
      <w:r>
        <w:t xml:space="preserve"> – Nhân viên Qu</w:t>
      </w:r>
      <w:r>
        <w:t>ả</w:t>
      </w:r>
      <w:r>
        <w:t>n tr</w:t>
      </w:r>
      <w:r>
        <w:t>ị</w:t>
      </w:r>
      <w:r>
        <w:t xml:space="preserve"> ngu</w:t>
      </w:r>
      <w:r>
        <w:t>ồ</w:t>
      </w:r>
      <w:r>
        <w:t>n nhân l</w:t>
      </w:r>
      <w:r>
        <w:t>ự</w:t>
      </w:r>
      <w:r>
        <w:t>c – Trung tâm Ph</w:t>
      </w:r>
      <w:r>
        <w:t>át tri</w:t>
      </w:r>
      <w:r>
        <w:t>ể</w:t>
      </w:r>
      <w:r>
        <w:t>n ph</w:t>
      </w:r>
      <w:r>
        <w:t>ầ</w:t>
      </w:r>
      <w:r>
        <w:t>n m</w:t>
      </w:r>
      <w:r>
        <w:t>ề</w:t>
      </w:r>
      <w:r>
        <w:t>m</w:t>
      </w:r>
    </w:p>
    <w:p w:rsidR="00000000" w:rsidRDefault="00F64492" w:rsidP="006274CF">
      <w:pPr>
        <w:ind w:left="709"/>
      </w:pPr>
      <w:r>
        <w:t>T</w:t>
      </w:r>
      <w:r>
        <w:t>ầ</w:t>
      </w:r>
      <w:r>
        <w:t>ng 8 - Tòa nhà Technosoft – Ph</w:t>
      </w:r>
      <w:r>
        <w:t>ố</w:t>
      </w:r>
      <w:r>
        <w:t xml:space="preserve"> Duy Tân – C</w:t>
      </w:r>
      <w:r>
        <w:t>ầ</w:t>
      </w:r>
      <w:r>
        <w:t>u Gi</w:t>
      </w:r>
      <w:r>
        <w:t>ấ</w:t>
      </w:r>
      <w:r>
        <w:t>y – Hà N</w:t>
      </w:r>
      <w:r>
        <w:t>ộ</w:t>
      </w:r>
      <w:r>
        <w:t>i</w:t>
      </w:r>
    </w:p>
    <w:p w:rsidR="00000000" w:rsidRDefault="00F64492" w:rsidP="006274CF">
      <w:pPr>
        <w:ind w:left="709"/>
      </w:pPr>
      <w:r>
        <w:t>Tel: 04 379 595 95 (máy l</w:t>
      </w:r>
      <w:r>
        <w:t>ẻ</w:t>
      </w:r>
      <w:r>
        <w:t xml:space="preserve"> 422/523)  Mobile: </w:t>
      </w:r>
      <w:r w:rsidR="006274CF">
        <w:t>093 452 9496</w:t>
      </w:r>
      <w:r>
        <w:t xml:space="preserve">  </w:t>
      </w:r>
    </w:p>
    <w:p w:rsidR="00F64492" w:rsidRPr="00AC07B9" w:rsidRDefault="00F64492" w:rsidP="00AC07B9">
      <w:pPr>
        <w:ind w:left="709"/>
        <w:rPr>
          <w:i/>
          <w:iCs/>
          <w:lang w:val="en-GB"/>
        </w:rPr>
      </w:pPr>
      <w:r>
        <w:t xml:space="preserve">Email: </w:t>
      </w:r>
      <w:hyperlink r:id="rId8" w:history="1">
        <w:r>
          <w:rPr>
            <w:rStyle w:val="Hyperlink"/>
          </w:rPr>
          <w:t>hr@s</w:t>
        </w:r>
      </w:hyperlink>
      <w:hyperlink r:id="rId9" w:history="1">
        <w:r>
          <w:rPr>
            <w:rStyle w:val="Hyperlink"/>
          </w:rPr>
          <w:t>oftware.misa.com.vn</w:t>
        </w:r>
      </w:hyperlink>
      <w:r>
        <w:t xml:space="preserve"> </w:t>
      </w:r>
    </w:p>
    <w:sectPr w:rsidR="00F64492" w:rsidRPr="00AC07B9">
      <w:headerReference w:type="default" r:id="rId10"/>
      <w:footerReference w:type="default" r:id="rId11"/>
      <w:headerReference w:type="first" r:id="rId12"/>
      <w:footerReference w:type="first" r:id="rId13"/>
      <w:pgSz w:w="11906" w:h="16838"/>
      <w:pgMar w:top="967" w:right="720" w:bottom="1060" w:left="720" w:header="261" w:footer="2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492" w:rsidRDefault="00F64492">
      <w:r>
        <w:separator/>
      </w:r>
    </w:p>
  </w:endnote>
  <w:endnote w:type="continuationSeparator" w:id="0">
    <w:p w:rsidR="00F64492" w:rsidRDefault="00F64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AvantH">
    <w:altName w:val="Arial"/>
    <w:charset w:val="00"/>
    <w:family w:val="swiss"/>
    <w:pitch w:val="variable"/>
    <w:sig w:usb0="00000000" w:usb1="00000000" w:usb2="00000000" w:usb3="00000000" w:csb0="00000000" w:csb1="00000000"/>
  </w:font>
  <w:font w:name=".VnArialH">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CellMar>
        <w:top w:w="108" w:type="dxa"/>
        <w:bottom w:w="108" w:type="dxa"/>
      </w:tblCellMar>
      <w:tblLook w:val="0000"/>
    </w:tblPr>
    <w:tblGrid>
      <w:gridCol w:w="10469"/>
    </w:tblGrid>
    <w:tr w:rsidR="00000000">
      <w:trPr>
        <w:trHeight w:val="491"/>
      </w:trPr>
      <w:tc>
        <w:tcPr>
          <w:tcW w:w="10469" w:type="dxa"/>
          <w:tcBorders>
            <w:top w:val="single" w:sz="8" w:space="0" w:color="008080"/>
          </w:tcBorders>
          <w:shd w:val="clear" w:color="auto" w:fill="auto"/>
        </w:tcPr>
        <w:p w:rsidR="00000000" w:rsidRDefault="00F64492">
          <w:pPr>
            <w:pStyle w:val="Footer"/>
            <w:snapToGrid w:val="0"/>
            <w:spacing w:before="120"/>
            <w:rPr>
              <w:i/>
              <w:sz w:val="19"/>
              <w:szCs w:val="19"/>
            </w:rPr>
          </w:pPr>
        </w:p>
      </w:tc>
    </w:tr>
  </w:tbl>
  <w:p w:rsidR="00000000" w:rsidRDefault="00F6449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6449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492" w:rsidRDefault="00F64492">
      <w:r>
        <w:separator/>
      </w:r>
    </w:p>
  </w:footnote>
  <w:footnote w:type="continuationSeparator" w:id="0">
    <w:p w:rsidR="00F64492" w:rsidRDefault="00F64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0" w:type="dxa"/>
      <w:tblLayout w:type="fixed"/>
      <w:tblCellMar>
        <w:top w:w="55" w:type="dxa"/>
        <w:left w:w="55" w:type="dxa"/>
        <w:bottom w:w="55" w:type="dxa"/>
        <w:right w:w="55" w:type="dxa"/>
      </w:tblCellMar>
      <w:tblLook w:val="0000"/>
    </w:tblPr>
    <w:tblGrid>
      <w:gridCol w:w="5232"/>
      <w:gridCol w:w="5233"/>
    </w:tblGrid>
    <w:tr w:rsidR="00000000">
      <w:trPr>
        <w:trHeight w:val="525"/>
      </w:trPr>
      <w:tc>
        <w:tcPr>
          <w:tcW w:w="5232" w:type="dxa"/>
          <w:tcBorders>
            <w:bottom w:val="single" w:sz="8" w:space="0" w:color="008080"/>
          </w:tcBorders>
          <w:shd w:val="clear" w:color="auto" w:fill="auto"/>
          <w:vAlign w:val="bottom"/>
        </w:tcPr>
        <w:p w:rsidR="00000000" w:rsidRDefault="006274CF">
          <w:pPr>
            <w:pStyle w:val="TableContents"/>
          </w:pPr>
          <w:r>
            <w:rPr>
              <w:noProof/>
              <w:lang w:eastAsia="en-US" w:bidi="ar-SA"/>
            </w:rPr>
            <w:drawing>
              <wp:anchor distT="0" distB="0" distL="0" distR="0" simplePos="0" relativeHeight="251657728" behindDoc="0" locked="0" layoutInCell="1" allowOverlap="1">
                <wp:simplePos x="0" y="0"/>
                <wp:positionH relativeFrom="column">
                  <wp:posOffset>5886450</wp:posOffset>
                </wp:positionH>
                <wp:positionV relativeFrom="paragraph">
                  <wp:posOffset>-104775</wp:posOffset>
                </wp:positionV>
                <wp:extent cx="589915" cy="275590"/>
                <wp:effectExtent l="19050" t="0" r="63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9915" cy="275590"/>
                        </a:xfrm>
                        <a:prstGeom prst="rect">
                          <a:avLst/>
                        </a:prstGeom>
                        <a:solidFill>
                          <a:srgbClr val="FFFFFF">
                            <a:alpha val="0"/>
                          </a:srgbClr>
                        </a:solidFill>
                        <a:ln w="9525">
                          <a:noFill/>
                          <a:miter lim="800000"/>
                          <a:headEnd/>
                          <a:tailEnd/>
                        </a:ln>
                      </pic:spPr>
                    </pic:pic>
                  </a:graphicData>
                </a:graphic>
              </wp:anchor>
            </w:drawing>
          </w:r>
          <w:r w:rsidR="00F64492">
            <w:rPr>
              <w:rStyle w:val="DefaultParagraphFont0"/>
              <w:b/>
              <w:bCs/>
            </w:rPr>
            <w:t>TRUNG TÂM PHÁT TRI</w:t>
          </w:r>
          <w:r w:rsidR="00F64492">
            <w:rPr>
              <w:rStyle w:val="DefaultParagraphFont0"/>
              <w:b/>
              <w:bCs/>
            </w:rPr>
            <w:t>Ể</w:t>
          </w:r>
          <w:r w:rsidR="00F64492">
            <w:rPr>
              <w:rStyle w:val="DefaultParagraphFont0"/>
              <w:b/>
              <w:bCs/>
            </w:rPr>
            <w:t>N PH</w:t>
          </w:r>
          <w:r w:rsidR="00F64492">
            <w:rPr>
              <w:rStyle w:val="DefaultParagraphFont0"/>
              <w:b/>
              <w:bCs/>
            </w:rPr>
            <w:t>Ầ</w:t>
          </w:r>
          <w:r w:rsidR="00F64492">
            <w:rPr>
              <w:rStyle w:val="DefaultParagraphFont0"/>
              <w:b/>
              <w:bCs/>
            </w:rPr>
            <w:t>N M</w:t>
          </w:r>
          <w:r w:rsidR="00F64492">
            <w:rPr>
              <w:rStyle w:val="DefaultParagraphFont0"/>
              <w:b/>
              <w:bCs/>
            </w:rPr>
            <w:t>Ề</w:t>
          </w:r>
          <w:r w:rsidR="00F64492">
            <w:rPr>
              <w:rStyle w:val="DefaultParagraphFont0"/>
              <w:b/>
              <w:bCs/>
            </w:rPr>
            <w:t>M</w:t>
          </w:r>
        </w:p>
      </w:tc>
      <w:tc>
        <w:tcPr>
          <w:tcW w:w="5233" w:type="dxa"/>
          <w:tcBorders>
            <w:bottom w:val="single" w:sz="8" w:space="0" w:color="008080"/>
          </w:tcBorders>
          <w:shd w:val="clear" w:color="auto" w:fill="auto"/>
        </w:tcPr>
        <w:p w:rsidR="00000000" w:rsidRDefault="00F64492">
          <w:pPr>
            <w:pStyle w:val="TableContents"/>
          </w:pPr>
        </w:p>
      </w:tc>
    </w:tr>
  </w:tbl>
  <w:p w:rsidR="00000000" w:rsidRDefault="00F644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6449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6"/>
    <w:lvl w:ilvl="0">
      <w:start w:val="1"/>
      <w:numFmt w:val="decimal"/>
      <w:lvlText w:val="%1."/>
      <w:lvlJc w:val="left"/>
      <w:pPr>
        <w:tabs>
          <w:tab w:val="num" w:pos="360"/>
        </w:tabs>
        <w:ind w:left="360" w:hanging="360"/>
      </w:pPr>
    </w:lvl>
    <w:lvl w:ilvl="1">
      <w:start w:val="1"/>
      <w:numFmt w:val="decimal"/>
      <w:suff w:val="space"/>
      <w:lvlText w:val="%1.%2"/>
      <w:lvlJc w:val="left"/>
      <w:pPr>
        <w:tabs>
          <w:tab w:val="num" w:pos="0"/>
        </w:tabs>
        <w:ind w:left="70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numFmt w:val="none"/>
      <w:suff w:val="nothing"/>
      <w:lvlText w:val=""/>
      <w:lvlJc w:val="left"/>
      <w:pPr>
        <w:tabs>
          <w:tab w:val="num" w:pos="360"/>
        </w:tabs>
        <w:ind w:left="0" w:firstLine="0"/>
      </w:pPr>
    </w:lvl>
    <w:lvl w:ilvl="3">
      <w:start w:val="1"/>
      <w:numFmt w:val="decimal"/>
      <w:lvlText w:val="%1.%2.%4."/>
      <w:lvlJc w:val="left"/>
      <w:pPr>
        <w:tabs>
          <w:tab w:val="num" w:pos="0"/>
        </w:tabs>
        <w:ind w:left="1728" w:hanging="648"/>
      </w:pPr>
    </w:lvl>
    <w:lvl w:ilvl="4">
      <w:start w:val="1"/>
      <w:numFmt w:val="decimal"/>
      <w:lvlText w:val="%1.%2.%4.%5."/>
      <w:lvlJc w:val="left"/>
      <w:pPr>
        <w:tabs>
          <w:tab w:val="num" w:pos="0"/>
        </w:tabs>
        <w:ind w:left="2232" w:hanging="792"/>
      </w:pPr>
    </w:lvl>
    <w:lvl w:ilvl="5">
      <w:start w:val="1"/>
      <w:numFmt w:val="decimal"/>
      <w:lvlText w:val="%1.%2.%4.%5.%6."/>
      <w:lvlJc w:val="left"/>
      <w:pPr>
        <w:tabs>
          <w:tab w:val="num" w:pos="0"/>
        </w:tabs>
        <w:ind w:left="2736" w:hanging="936"/>
      </w:pPr>
    </w:lvl>
    <w:lvl w:ilvl="6">
      <w:start w:val="1"/>
      <w:numFmt w:val="decimal"/>
      <w:lvlText w:val="%1.%2.%4.%5.%6.%7."/>
      <w:lvlJc w:val="left"/>
      <w:pPr>
        <w:tabs>
          <w:tab w:val="num" w:pos="0"/>
        </w:tabs>
        <w:ind w:left="3240" w:hanging="1080"/>
      </w:pPr>
    </w:lvl>
    <w:lvl w:ilvl="7">
      <w:start w:val="1"/>
      <w:numFmt w:val="decimal"/>
      <w:lvlText w:val="%1.%2.%4.%5.%6.%7.%8."/>
      <w:lvlJc w:val="left"/>
      <w:pPr>
        <w:tabs>
          <w:tab w:val="num" w:pos="0"/>
        </w:tabs>
        <w:ind w:left="3744" w:hanging="1224"/>
      </w:pPr>
    </w:lvl>
    <w:lvl w:ilvl="8">
      <w:start w:val="1"/>
      <w:numFmt w:val="decimal"/>
      <w:lvlText w:val="%1.%2.%4.%5.%6.%7.%8.%9."/>
      <w:lvlJc w:val="left"/>
      <w:pPr>
        <w:tabs>
          <w:tab w:val="num" w:pos="0"/>
        </w:tabs>
        <w:ind w:left="4320" w:hanging="1440"/>
      </w:pPr>
    </w:lvl>
  </w:abstractNum>
  <w:abstractNum w:abstractNumId="2">
    <w:nsid w:val="00000003"/>
    <w:multiLevelType w:val="multilevel"/>
    <w:tmpl w:val="183ACD7C"/>
    <w:lvl w:ilvl="0">
      <w:start w:val="1"/>
      <w:numFmt w:val="decimal"/>
      <w:lvlText w:val="%1."/>
      <w:lvlJc w:val="left"/>
      <w:pPr>
        <w:tabs>
          <w:tab w:val="num" w:pos="720"/>
        </w:tabs>
        <w:ind w:left="720" w:hanging="360"/>
      </w:pPr>
      <w:rPr>
        <w:b/>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6274CF"/>
    <w:rsid w:val="000F544A"/>
    <w:rsid w:val="006274CF"/>
    <w:rsid w:val="00AC07B9"/>
    <w:rsid w:val="00F644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Tahoma"/>
      <w:kern w:val="1"/>
      <w:sz w:val="24"/>
      <w:szCs w:val="24"/>
      <w:lang w:eastAsia="zh-CN" w:bidi="hi-IN"/>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7z0">
    <w:name w:val="WW8Num7z0"/>
    <w:rPr>
      <w:rFonts w:ascii="Symbol" w:hAnsi="Symbol"/>
    </w:rPr>
  </w:style>
  <w:style w:type="character" w:customStyle="1" w:styleId="WW8Num11z0">
    <w:name w:val="WW8Num11z0"/>
    <w:rPr>
      <w:rFonts w:ascii="Courier New" w:hAnsi="Courier New"/>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FootnoteCharacters">
    <w:name w:val="Footnote Characters"/>
  </w:style>
  <w:style w:type="character" w:styleId="FootnoteReference">
    <w:name w:val="footnote reference"/>
    <w:rPr>
      <w:vertAlign w:val="superscript"/>
    </w:rPr>
  </w:style>
  <w:style w:type="character" w:styleId="DefaultParagraphFont0">
    <w:name w:val="Default Paragraph Font"/>
  </w:style>
  <w:style w:type="character" w:customStyle="1" w:styleId="WWCharLFO25LVL1">
    <w:name w:val="WW_CharLFO25LVL1"/>
    <w:rPr>
      <w:rFonts w:ascii="Symbol" w:hAnsi="Symbol"/>
      <w:sz w:val="20"/>
    </w:rPr>
  </w:style>
  <w:style w:type="character" w:customStyle="1" w:styleId="WWCharLFO25LVL2">
    <w:name w:val="WW_CharLFO25LVL2"/>
    <w:rPr>
      <w:rFonts w:ascii="Courier New" w:hAnsi="Courier New"/>
      <w:sz w:val="20"/>
    </w:rPr>
  </w:style>
  <w:style w:type="character" w:customStyle="1" w:styleId="WWCharLFO25LVL3">
    <w:name w:val="WW_CharLFO25LVL3"/>
    <w:rPr>
      <w:rFonts w:ascii="Wingdings" w:hAnsi="Wingdings"/>
      <w:sz w:val="20"/>
    </w:rPr>
  </w:style>
  <w:style w:type="character" w:customStyle="1" w:styleId="WWCharLFO25LVL4">
    <w:name w:val="WW_CharLFO25LVL4"/>
    <w:rPr>
      <w:rFonts w:ascii="Wingdings" w:hAnsi="Wingdings"/>
      <w:sz w:val="20"/>
    </w:rPr>
  </w:style>
  <w:style w:type="character" w:customStyle="1" w:styleId="WWCharLFO25LVL5">
    <w:name w:val="WW_CharLFO25LVL5"/>
    <w:rPr>
      <w:rFonts w:ascii="Wingdings" w:hAnsi="Wingdings"/>
      <w:sz w:val="20"/>
    </w:rPr>
  </w:style>
  <w:style w:type="character" w:customStyle="1" w:styleId="WWCharLFO25LVL6">
    <w:name w:val="WW_CharLFO25LVL6"/>
    <w:rPr>
      <w:rFonts w:ascii="Wingdings" w:hAnsi="Wingdings"/>
      <w:sz w:val="20"/>
    </w:rPr>
  </w:style>
  <w:style w:type="character" w:customStyle="1" w:styleId="WWCharLFO25LVL7">
    <w:name w:val="WW_CharLFO25LVL7"/>
    <w:rPr>
      <w:rFonts w:ascii="Wingdings" w:hAnsi="Wingdings"/>
      <w:sz w:val="20"/>
    </w:rPr>
  </w:style>
  <w:style w:type="character" w:customStyle="1" w:styleId="WWCharLFO25LVL8">
    <w:name w:val="WW_CharLFO25LVL8"/>
    <w:rPr>
      <w:rFonts w:ascii="Wingdings" w:hAnsi="Wingdings"/>
      <w:sz w:val="20"/>
    </w:rPr>
  </w:style>
  <w:style w:type="character" w:customStyle="1" w:styleId="WWCharLFO25LVL9">
    <w:name w:val="WW_CharLFO25LVL9"/>
    <w:rPr>
      <w:rFonts w:ascii="Wingdings" w:hAnsi="Wingdings"/>
      <w:sz w:val="20"/>
    </w:rPr>
  </w:style>
  <w:style w:type="character" w:customStyle="1" w:styleId="WWCharLFO26LVL1">
    <w:name w:val="WW_CharLFO26LVL1"/>
    <w:rPr>
      <w:rFonts w:ascii="Symbol" w:hAnsi="Symbol"/>
      <w:sz w:val="20"/>
    </w:rPr>
  </w:style>
  <w:style w:type="character" w:customStyle="1" w:styleId="WWCharLFO26LVL2">
    <w:name w:val="WW_CharLFO26LVL2"/>
    <w:rPr>
      <w:rFonts w:ascii="Courier New" w:hAnsi="Courier New"/>
      <w:sz w:val="20"/>
    </w:rPr>
  </w:style>
  <w:style w:type="character" w:customStyle="1" w:styleId="WWCharLFO26LVL3">
    <w:name w:val="WW_CharLFO26LVL3"/>
    <w:rPr>
      <w:rFonts w:ascii="Wingdings" w:hAnsi="Wingdings"/>
      <w:sz w:val="20"/>
    </w:rPr>
  </w:style>
  <w:style w:type="character" w:customStyle="1" w:styleId="WWCharLFO26LVL4">
    <w:name w:val="WW_CharLFO26LVL4"/>
    <w:rPr>
      <w:rFonts w:ascii="Wingdings" w:hAnsi="Wingdings"/>
      <w:sz w:val="20"/>
    </w:rPr>
  </w:style>
  <w:style w:type="character" w:customStyle="1" w:styleId="WWCharLFO26LVL5">
    <w:name w:val="WW_CharLFO26LVL5"/>
    <w:rPr>
      <w:rFonts w:ascii="Wingdings" w:hAnsi="Wingdings"/>
      <w:sz w:val="20"/>
    </w:rPr>
  </w:style>
  <w:style w:type="character" w:customStyle="1" w:styleId="WWCharLFO26LVL6">
    <w:name w:val="WW_CharLFO26LVL6"/>
    <w:rPr>
      <w:rFonts w:ascii="Wingdings" w:hAnsi="Wingdings"/>
      <w:sz w:val="20"/>
    </w:rPr>
  </w:style>
  <w:style w:type="character" w:customStyle="1" w:styleId="WWCharLFO26LVL7">
    <w:name w:val="WW_CharLFO26LVL7"/>
    <w:rPr>
      <w:rFonts w:ascii="Wingdings" w:hAnsi="Wingdings"/>
      <w:sz w:val="20"/>
    </w:rPr>
  </w:style>
  <w:style w:type="character" w:customStyle="1" w:styleId="WWCharLFO26LVL8">
    <w:name w:val="WW_CharLFO26LVL8"/>
    <w:rPr>
      <w:rFonts w:ascii="Wingdings" w:hAnsi="Wingdings"/>
      <w:sz w:val="20"/>
    </w:rPr>
  </w:style>
  <w:style w:type="character" w:customStyle="1" w:styleId="WWCharLFO26LVL9">
    <w:name w:val="WW_CharLFO26LVL9"/>
    <w:rPr>
      <w:rFonts w:ascii="Wingdings" w:hAnsi="Wingdings"/>
      <w:sz w:val="20"/>
    </w:rPr>
  </w:style>
  <w:style w:type="character" w:customStyle="1" w:styleId="WWCharLFO27LVL1">
    <w:name w:val="WW_CharLFO27LVL1"/>
    <w:rPr>
      <w:rFonts w:ascii="Symbol" w:hAnsi="Symbol"/>
      <w:sz w:val="20"/>
    </w:rPr>
  </w:style>
  <w:style w:type="character" w:customStyle="1" w:styleId="WWCharLFO27LVL2">
    <w:name w:val="WW_CharLFO27LVL2"/>
    <w:rPr>
      <w:rFonts w:ascii="Courier New" w:hAnsi="Courier New"/>
      <w:sz w:val="20"/>
    </w:rPr>
  </w:style>
  <w:style w:type="character" w:customStyle="1" w:styleId="WWCharLFO27LVL3">
    <w:name w:val="WW_CharLFO27LVL3"/>
    <w:rPr>
      <w:rFonts w:ascii="Wingdings" w:hAnsi="Wingdings"/>
      <w:sz w:val="20"/>
    </w:rPr>
  </w:style>
  <w:style w:type="character" w:customStyle="1" w:styleId="WWCharLFO27LVL4">
    <w:name w:val="WW_CharLFO27LVL4"/>
    <w:rPr>
      <w:rFonts w:ascii="Wingdings" w:hAnsi="Wingdings"/>
      <w:sz w:val="20"/>
    </w:rPr>
  </w:style>
  <w:style w:type="character" w:customStyle="1" w:styleId="WWCharLFO27LVL5">
    <w:name w:val="WW_CharLFO27LVL5"/>
    <w:rPr>
      <w:rFonts w:ascii="Wingdings" w:hAnsi="Wingdings"/>
      <w:sz w:val="20"/>
    </w:rPr>
  </w:style>
  <w:style w:type="character" w:customStyle="1" w:styleId="WWCharLFO27LVL6">
    <w:name w:val="WW_CharLFO27LVL6"/>
    <w:rPr>
      <w:rFonts w:ascii="Wingdings" w:hAnsi="Wingdings"/>
      <w:sz w:val="20"/>
    </w:rPr>
  </w:style>
  <w:style w:type="character" w:customStyle="1" w:styleId="WWCharLFO27LVL7">
    <w:name w:val="WW_CharLFO27LVL7"/>
    <w:rPr>
      <w:rFonts w:ascii="Wingdings" w:hAnsi="Wingdings"/>
      <w:sz w:val="20"/>
    </w:rPr>
  </w:style>
  <w:style w:type="character" w:customStyle="1" w:styleId="WWCharLFO27LVL8">
    <w:name w:val="WW_CharLFO27LVL8"/>
    <w:rPr>
      <w:rFonts w:ascii="Wingdings" w:hAnsi="Wingdings"/>
      <w:sz w:val="20"/>
    </w:rPr>
  </w:style>
  <w:style w:type="character" w:customStyle="1" w:styleId="WWCharLFO27LVL9">
    <w:name w:val="WW_CharLFO27LVL9"/>
    <w:rPr>
      <w:rFonts w:ascii="Wingdings" w:hAnsi="Wingdings"/>
      <w:sz w:val="20"/>
    </w:rPr>
  </w:style>
  <w:style w:type="character" w:styleId="Hyperlink">
    <w:name w:val="Hyperlink"/>
    <w:rPr>
      <w:color w:val="000080"/>
      <w:u w:val="single"/>
      <w:lang/>
    </w:rPr>
  </w:style>
  <w:style w:type="character" w:styleId="FollowedHyperlink">
    <w:name w:val="FollowedHyperlink"/>
    <w:rPr>
      <w:color w:val="800000"/>
      <w:u w:val="single"/>
      <w:lang/>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tabs>
        <w:tab w:val="left" w:pos="4535"/>
        <w:tab w:val="left" w:pos="10205"/>
      </w:tabs>
      <w:spacing w:before="1020" w:after="119"/>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MisaHeading1">
    <w:name w:val="Misa Heading 1"/>
    <w:basedOn w:val="Normal"/>
    <w:pPr>
      <w:spacing w:before="240" w:after="120"/>
    </w:pPr>
    <w:rPr>
      <w:b/>
      <w:bCs/>
      <w:color w:val="002060"/>
    </w:rPr>
  </w:style>
  <w:style w:type="paragraph" w:customStyle="1" w:styleId="tvHeading11">
    <w:name w:val="tvHeading 1.1"/>
    <w:basedOn w:val="Normal"/>
    <w:pPr>
      <w:numPr>
        <w:numId w:val="1"/>
      </w:numPr>
      <w:spacing w:before="240" w:after="120"/>
    </w:pPr>
    <w:rPr>
      <w:b/>
      <w:bCs/>
      <w:color w:val="000080"/>
    </w:rPr>
  </w:style>
  <w:style w:type="paragraph" w:customStyle="1" w:styleId="MisaHeading3">
    <w:name w:val="Misa Heading 3"/>
    <w:basedOn w:val="Normal"/>
    <w:pPr>
      <w:numPr>
        <w:numId w:val="2"/>
      </w:numPr>
      <w:spacing w:before="120" w:after="120"/>
      <w:ind w:left="1224" w:hanging="504"/>
    </w:pPr>
    <w:rPr>
      <w:b/>
      <w:bCs/>
      <w:iCs/>
      <w:sz w:val="20"/>
    </w:rPr>
  </w:style>
  <w:style w:type="paragraph" w:styleId="Header">
    <w:name w:val="header"/>
    <w:basedOn w:val="Normal"/>
    <w:pPr>
      <w:tabs>
        <w:tab w:val="center" w:pos="4320"/>
        <w:tab w:val="right" w:pos="8640"/>
      </w:tabs>
    </w:pPr>
  </w:style>
  <w:style w:type="paragraph" w:customStyle="1" w:styleId="tvHeading1">
    <w:name w:val="tvHeading 1"/>
    <w:basedOn w:val="Normal"/>
    <w:pPr>
      <w:numPr>
        <w:numId w:val="1"/>
      </w:numPr>
      <w:spacing w:before="360" w:after="120"/>
    </w:pPr>
    <w:rPr>
      <w:b/>
      <w:bCs/>
      <w:color w:val="800000"/>
    </w:rPr>
  </w:style>
  <w:style w:type="paragraph" w:customStyle="1" w:styleId="tvBangSTT">
    <w:name w:val="tvBangSTT"/>
    <w:basedOn w:val="tvHeading1"/>
    <w:pPr>
      <w:spacing w:before="60" w:after="60"/>
    </w:pPr>
    <w:rPr>
      <w:b w:val="0"/>
      <w:bCs w:val="0"/>
      <w:color w:val="000000"/>
      <w:szCs w:val="20"/>
    </w:rPr>
  </w:style>
  <w:style w:type="paragraph" w:styleId="Title">
    <w:name w:val="Title"/>
    <w:basedOn w:val="Normal"/>
    <w:next w:val="Subtitle"/>
    <w:qFormat/>
    <w:pPr>
      <w:jc w:val="center"/>
    </w:pPr>
    <w:rPr>
      <w:rFonts w:ascii=".VnAvantH" w:hAnsi=".VnAvantH"/>
      <w:b/>
    </w:rPr>
  </w:style>
  <w:style w:type="paragraph" w:styleId="Subtitle">
    <w:name w:val="Subtitle"/>
    <w:basedOn w:val="Normal"/>
    <w:next w:val="BodyText"/>
    <w:qFormat/>
    <w:pPr>
      <w:jc w:val="center"/>
    </w:pPr>
    <w:rPr>
      <w:rFonts w:ascii=".VnArialH" w:hAnsi=".VnArialH"/>
      <w:b/>
    </w:rPr>
  </w:style>
  <w:style w:type="paragraph" w:customStyle="1" w:styleId="TableContents">
    <w:name w:val="Table Contents"/>
    <w:basedOn w:val="Normal"/>
    <w:pPr>
      <w:suppressLineNumbers/>
    </w:pPr>
  </w:style>
  <w:style w:type="paragraph" w:styleId="Footer">
    <w:name w:val="footer"/>
    <w:basedOn w:val="Normal"/>
    <w:pPr>
      <w:tabs>
        <w:tab w:val="center" w:pos="4320"/>
        <w:tab w:val="right" w:pos="8640"/>
      </w:tabs>
    </w:pPr>
  </w:style>
  <w:style w:type="paragraph" w:customStyle="1" w:styleId="TableHeading">
    <w:name w:val="Table Heading"/>
    <w:basedOn w:val="TableContents"/>
    <w:pPr>
      <w:jc w:val="center"/>
    </w:pPr>
    <w:rPr>
      <w:b/>
      <w:bCs/>
    </w:rPr>
  </w:style>
  <w:style w:type="paragraph" w:styleId="FootnoteText">
    <w:name w:val="footnote text"/>
    <w:basedOn w:val="Normal"/>
    <w:pPr>
      <w:suppressLineNumbers/>
      <w:ind w:left="283" w:hanging="283"/>
    </w:pPr>
    <w:rPr>
      <w:sz w:val="20"/>
      <w:szCs w:val="20"/>
    </w:rPr>
  </w:style>
  <w:style w:type="paragraph" w:customStyle="1" w:styleId="LO-Normal">
    <w:name w:val="LO-Normal"/>
    <w:pPr>
      <w:widowControl w:val="0"/>
      <w:suppressAutoHyphens/>
      <w:overflowPunct w:val="0"/>
      <w:autoSpaceDE w:val="0"/>
      <w:textAlignment w:val="baseline"/>
    </w:pPr>
    <w:rPr>
      <w:rFonts w:eastAsia="SimSun" w:cs="Tahoma"/>
      <w:kern w:val="1"/>
      <w:sz w:val="24"/>
      <w:szCs w:val="24"/>
      <w:lang w:eastAsia="zh-CN" w:bidi="hi-IN"/>
    </w:rPr>
  </w:style>
  <w:style w:type="paragraph" w:customStyle="1" w:styleId="western">
    <w:name w:val="western"/>
    <w:basedOn w:val="LO-Normal"/>
    <w:pPr>
      <w:overflowPunct/>
      <w:autoSpaceDE/>
      <w:spacing w:before="58" w:after="58"/>
      <w:jc w:val="both"/>
      <w:textAlignment w:val="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software.misa.com.v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isajsc.amis.vn/Job/RecruitmentDetail.aspx?RecruitmentID=e115fa3a-42fd-4671-ae1b-8076e117ddb6"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software.misa.com.v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Le Quyen</dc:creator>
  <cp:lastModifiedBy>nxlan</cp:lastModifiedBy>
  <cp:revision>3</cp:revision>
  <cp:lastPrinted>2014-09-03T02:49:00Z</cp:lastPrinted>
  <dcterms:created xsi:type="dcterms:W3CDTF">2015-10-21T10:11:00Z</dcterms:created>
  <dcterms:modified xsi:type="dcterms:W3CDTF">2015-10-21T10:17:00Z</dcterms:modified>
</cp:coreProperties>
</file>